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227" w:rsidRPr="004E1291" w:rsidRDefault="00014227" w:rsidP="00014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BADJI </w:t>
      </w:r>
      <w:proofErr w:type="spellStart"/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>Mokhtar</w:t>
      </w:r>
      <w:proofErr w:type="spellEnd"/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 University –Annaba                                                                  </w:t>
      </w:r>
      <w:r w:rsidRPr="004E1291">
        <w:rPr>
          <w:rFonts w:ascii="inherit" w:eastAsia="Times New Roman" w:hAnsi="inherit" w:cs="Courier New"/>
          <w:b/>
          <w:bCs/>
          <w:sz w:val="24"/>
          <w:szCs w:val="24"/>
          <w:lang w:val="en-US"/>
        </w:rPr>
        <w:t xml:space="preserve"> N</w:t>
      </w: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ame:                            </w:t>
      </w:r>
      <w:r>
        <w:rPr>
          <w:rFonts w:ascii="inherit" w:eastAsia="Times New Roman" w:hAnsi="inherit" w:cs="Courier New"/>
          <w:sz w:val="24"/>
          <w:szCs w:val="24"/>
          <w:lang w:val="en-US"/>
        </w:rPr>
        <w:t xml:space="preserve">                    </w:t>
      </w:r>
    </w:p>
    <w:p w:rsidR="00014227" w:rsidRDefault="00014227" w:rsidP="00014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>Faculty of Law and Political Sciences</w:t>
      </w:r>
      <w:r>
        <w:rPr>
          <w:rFonts w:ascii="inherit" w:eastAsia="Times New Roman" w:hAnsi="inherit" w:cs="Courier New"/>
          <w:sz w:val="24"/>
          <w:szCs w:val="24"/>
          <w:lang w:val="en-US"/>
        </w:rPr>
        <w:t xml:space="preserve">                                                                 </w:t>
      </w:r>
      <w:r w:rsidRPr="007F07AC">
        <w:rPr>
          <w:rFonts w:ascii="inherit" w:eastAsia="Times New Roman" w:hAnsi="inherit" w:cs="Courier New"/>
          <w:b/>
          <w:bCs/>
          <w:sz w:val="24"/>
          <w:szCs w:val="24"/>
          <w:lang w:val="en-US"/>
        </w:rPr>
        <w:t>S</w:t>
      </w:r>
      <w:r>
        <w:rPr>
          <w:rFonts w:ascii="inherit" w:eastAsia="Times New Roman" w:hAnsi="inherit" w:cs="Courier New"/>
          <w:sz w:val="24"/>
          <w:szCs w:val="24"/>
          <w:lang w:val="en-US"/>
        </w:rPr>
        <w:t>urname:</w:t>
      </w:r>
    </w:p>
    <w:p w:rsidR="00014227" w:rsidRPr="007F07AC" w:rsidRDefault="00014227" w:rsidP="00014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7F07AC">
        <w:rPr>
          <w:rFonts w:ascii="inherit" w:eastAsia="Times New Roman" w:hAnsi="inherit" w:cs="Courier New"/>
          <w:sz w:val="24"/>
          <w:szCs w:val="24"/>
          <w:lang w:val="en-US"/>
        </w:rPr>
        <w:t>Private Law Department</w:t>
      </w:r>
      <w:r>
        <w:rPr>
          <w:rFonts w:ascii="inherit" w:eastAsia="Times New Roman" w:hAnsi="inherit" w:cs="Courier New"/>
          <w:sz w:val="24"/>
          <w:szCs w:val="24"/>
          <w:lang w:val="en-US"/>
        </w:rPr>
        <w:t xml:space="preserve">                                                                                      </w:t>
      </w:r>
      <w:r w:rsidRPr="007F07AC">
        <w:rPr>
          <w:rFonts w:ascii="inherit" w:eastAsia="Times New Roman" w:hAnsi="inherit" w:cs="Courier New"/>
          <w:b/>
          <w:bCs/>
          <w:sz w:val="24"/>
          <w:szCs w:val="24"/>
          <w:lang w:val="en-US"/>
        </w:rPr>
        <w:t>G</w:t>
      </w:r>
      <w:r>
        <w:rPr>
          <w:rFonts w:ascii="inherit" w:eastAsia="Times New Roman" w:hAnsi="inherit" w:cs="Courier New"/>
          <w:sz w:val="24"/>
          <w:szCs w:val="24"/>
          <w:lang w:val="en-US"/>
        </w:rPr>
        <w:t>roup:</w:t>
      </w:r>
    </w:p>
    <w:p w:rsidR="00014227" w:rsidRPr="007F07AC" w:rsidRDefault="00014227" w:rsidP="00014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7F07AC">
        <w:rPr>
          <w:rFonts w:ascii="inherit" w:eastAsia="Times New Roman" w:hAnsi="inherit" w:cs="Courier New"/>
          <w:sz w:val="24"/>
          <w:szCs w:val="24"/>
          <w:lang w:val="en-US"/>
        </w:rPr>
        <w:t xml:space="preserve"> Master 1, Specialty/criminal law</w:t>
      </w:r>
    </w:p>
    <w:p w:rsidR="00014227" w:rsidRPr="004E1291" w:rsidRDefault="00014227" w:rsidP="00014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24"/>
          <w:szCs w:val="24"/>
          <w:lang w:val="en-US"/>
        </w:rPr>
      </w:pPr>
      <w:r w:rsidRPr="004E1291">
        <w:rPr>
          <w:rFonts w:ascii="inherit" w:eastAsia="Times New Roman" w:hAnsi="inherit" w:cs="Courier New"/>
          <w:sz w:val="24"/>
          <w:szCs w:val="24"/>
          <w:lang w:val="en-US"/>
        </w:rPr>
        <w:t xml:space="preserve">                                                                    </w:t>
      </w:r>
    </w:p>
    <w:p w:rsidR="00014227" w:rsidRPr="00BA6556" w:rsidRDefault="00014227" w:rsidP="00014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jc w:val="center"/>
        <w:rPr>
          <w:rFonts w:ascii="inherit" w:eastAsia="Times New Roman" w:hAnsi="inherit" w:cs="Courier New"/>
          <w:sz w:val="35"/>
          <w:lang w:val="en-US"/>
        </w:rPr>
      </w:pPr>
      <w:r w:rsidRPr="004E1291">
        <w:rPr>
          <w:rFonts w:ascii="inherit" w:eastAsia="Times New Roman" w:hAnsi="inherit" w:cs="Courier New"/>
          <w:b/>
          <w:bCs/>
          <w:sz w:val="35"/>
          <w:lang w:val="en-US"/>
        </w:rPr>
        <w:t>T</w:t>
      </w:r>
      <w:r>
        <w:rPr>
          <w:rFonts w:ascii="inherit" w:eastAsia="Times New Roman" w:hAnsi="inherit" w:cs="Courier New"/>
          <w:sz w:val="35"/>
          <w:lang w:val="en-US"/>
        </w:rPr>
        <w:t xml:space="preserve">he </w:t>
      </w:r>
      <w:r>
        <w:rPr>
          <w:rFonts w:ascii="inherit" w:eastAsia="Times New Roman" w:hAnsi="inherit" w:cs="Courier New"/>
          <w:b/>
          <w:bCs/>
          <w:sz w:val="35"/>
          <w:lang w:val="en-US"/>
        </w:rPr>
        <w:t>F</w:t>
      </w:r>
      <w:r>
        <w:rPr>
          <w:rFonts w:ascii="inherit" w:eastAsia="Times New Roman" w:hAnsi="inherit" w:cs="Courier New"/>
          <w:sz w:val="35"/>
          <w:lang w:val="en-US"/>
        </w:rPr>
        <w:t xml:space="preserve">irst </w:t>
      </w:r>
      <w:r w:rsidRPr="004E1291">
        <w:rPr>
          <w:rFonts w:ascii="inherit" w:eastAsia="Times New Roman" w:hAnsi="inherit" w:cs="Courier New"/>
          <w:b/>
          <w:bCs/>
          <w:sz w:val="35"/>
          <w:lang w:val="en-US"/>
        </w:rPr>
        <w:t>s</w:t>
      </w:r>
      <w:r>
        <w:rPr>
          <w:rFonts w:ascii="inherit" w:eastAsia="Times New Roman" w:hAnsi="inherit" w:cs="Courier New"/>
          <w:sz w:val="35"/>
          <w:lang w:val="en-US"/>
        </w:rPr>
        <w:t xml:space="preserve">emester </w:t>
      </w:r>
      <w:r w:rsidRPr="004E1291">
        <w:rPr>
          <w:rFonts w:ascii="inherit" w:eastAsia="Times New Roman" w:hAnsi="inherit" w:cs="Courier New"/>
          <w:b/>
          <w:bCs/>
          <w:sz w:val="35"/>
          <w:lang w:val="en-US"/>
        </w:rPr>
        <w:t>t</w:t>
      </w:r>
      <w:r>
        <w:rPr>
          <w:rFonts w:ascii="inherit" w:eastAsia="Times New Roman" w:hAnsi="inherit" w:cs="Courier New"/>
          <w:sz w:val="35"/>
          <w:lang w:val="en-US"/>
        </w:rPr>
        <w:t xml:space="preserve">erminology </w:t>
      </w:r>
      <w:r w:rsidRPr="004E1291">
        <w:rPr>
          <w:rFonts w:ascii="inherit" w:eastAsia="Times New Roman" w:hAnsi="inherit" w:cs="Courier New"/>
          <w:b/>
          <w:bCs/>
          <w:sz w:val="35"/>
          <w:lang w:val="en-US"/>
        </w:rPr>
        <w:t>e</w:t>
      </w:r>
      <w:r>
        <w:rPr>
          <w:rFonts w:ascii="inherit" w:eastAsia="Times New Roman" w:hAnsi="inherit" w:cs="Courier New"/>
          <w:sz w:val="35"/>
          <w:lang w:val="en-US"/>
        </w:rPr>
        <w:t xml:space="preserve">xam </w:t>
      </w:r>
    </w:p>
    <w:p w:rsidR="00014227" w:rsidRPr="005A3222" w:rsidRDefault="005A3222" w:rsidP="005A3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jc w:val="center"/>
        <w:rPr>
          <w:rFonts w:ascii="inherit" w:eastAsia="Times New Roman" w:hAnsi="inherit" w:cs="Courier New"/>
          <w:b/>
          <w:bCs/>
          <w:sz w:val="35"/>
          <w:lang w:val="en-US"/>
        </w:rPr>
      </w:pPr>
      <w:r w:rsidRPr="005A3222">
        <w:rPr>
          <w:rFonts w:ascii="inherit" w:eastAsia="Times New Roman" w:hAnsi="inherit" w:cs="Courier New"/>
          <w:b/>
          <w:bCs/>
          <w:sz w:val="35"/>
          <w:lang w:val="en-US"/>
        </w:rPr>
        <w:t>The model Answer</w:t>
      </w:r>
    </w:p>
    <w:p w:rsidR="00014227" w:rsidRDefault="00014227" w:rsidP="00014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35"/>
          <w:lang w:val="en-US"/>
        </w:rPr>
      </w:pPr>
      <w:proofErr w:type="gramStart"/>
      <w:r w:rsidRPr="00BA6556">
        <w:rPr>
          <w:rFonts w:ascii="inherit" w:eastAsia="Times New Roman" w:hAnsi="inherit" w:cs="Courier New"/>
          <w:b/>
          <w:bCs/>
          <w:sz w:val="35"/>
          <w:lang w:val="en-US"/>
        </w:rPr>
        <w:t>1st</w:t>
      </w:r>
      <w:proofErr w:type="gramEnd"/>
      <w:r w:rsidRPr="00BA6556">
        <w:rPr>
          <w:rFonts w:ascii="inherit" w:eastAsia="Times New Roman" w:hAnsi="inherit" w:cs="Courier New"/>
          <w:b/>
          <w:bCs/>
          <w:sz w:val="35"/>
          <w:lang w:val="en-US"/>
        </w:rPr>
        <w:t xml:space="preserve"> Question</w:t>
      </w:r>
      <w:r w:rsidRPr="00C3308D">
        <w:rPr>
          <w:rFonts w:ascii="inherit" w:eastAsia="Times New Roman" w:hAnsi="inherit" w:cs="Courier New"/>
          <w:sz w:val="35"/>
          <w:lang w:val="en-US"/>
        </w:rPr>
        <w:t>:</w:t>
      </w:r>
      <w:r>
        <w:rPr>
          <w:rFonts w:ascii="inherit" w:eastAsia="Times New Roman" w:hAnsi="inherit" w:cs="Courier New"/>
          <w:sz w:val="35"/>
          <w:lang w:val="en-US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3A3A3A"/>
          <w:sz w:val="28"/>
          <w:szCs w:val="28"/>
          <w:lang w:val="en-US"/>
        </w:rPr>
        <w:t>name the p</w:t>
      </w:r>
      <w:r w:rsidRPr="007F07AC">
        <w:rPr>
          <w:rFonts w:asciiTheme="majorBidi" w:eastAsia="Times New Roman" w:hAnsiTheme="majorBidi" w:cstheme="majorBidi"/>
          <w:b/>
          <w:bCs/>
          <w:color w:val="3A3A3A"/>
          <w:sz w:val="28"/>
          <w:szCs w:val="28"/>
          <w:lang w:val="en-US"/>
        </w:rPr>
        <w:t>rinciples of the functioning of justice</w:t>
      </w:r>
      <w:r w:rsidRPr="00C3308D">
        <w:rPr>
          <w:rFonts w:ascii="inherit" w:eastAsia="Times New Roman" w:hAnsi="inherit" w:cs="Courier New"/>
          <w:sz w:val="35"/>
          <w:lang w:val="en-US"/>
        </w:rPr>
        <w:t>?</w:t>
      </w:r>
      <w:r>
        <w:rPr>
          <w:rFonts w:ascii="inherit" w:eastAsia="Times New Roman" w:hAnsi="inherit" w:cs="Courier New"/>
          <w:sz w:val="35"/>
          <w:lang w:val="en-US"/>
        </w:rPr>
        <w:t xml:space="preserve">  12pts</w:t>
      </w:r>
    </w:p>
    <w:p w:rsidR="005A3222" w:rsidRDefault="005A3222" w:rsidP="00134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35"/>
          <w:lang w:val="en-US"/>
        </w:rPr>
      </w:pPr>
      <w:r>
        <w:rPr>
          <w:rFonts w:ascii="inherit" w:eastAsia="Times New Roman" w:hAnsi="inherit" w:cs="Courier New"/>
          <w:sz w:val="35"/>
          <w:lang w:val="en-US"/>
        </w:rPr>
        <w:t xml:space="preserve">The </w:t>
      </w:r>
      <w:r>
        <w:rPr>
          <w:rFonts w:asciiTheme="majorBidi" w:eastAsia="Times New Roman" w:hAnsiTheme="majorBidi" w:cstheme="majorBidi"/>
          <w:b/>
          <w:bCs/>
          <w:color w:val="3A3A3A"/>
          <w:sz w:val="28"/>
          <w:szCs w:val="28"/>
          <w:lang w:val="en-US"/>
        </w:rPr>
        <w:t>p</w:t>
      </w:r>
      <w:r w:rsidRPr="007F07AC">
        <w:rPr>
          <w:rFonts w:asciiTheme="majorBidi" w:eastAsia="Times New Roman" w:hAnsiTheme="majorBidi" w:cstheme="majorBidi"/>
          <w:b/>
          <w:bCs/>
          <w:color w:val="3A3A3A"/>
          <w:sz w:val="28"/>
          <w:szCs w:val="28"/>
          <w:lang w:val="en-US"/>
        </w:rPr>
        <w:t>rinciples of the functioning of justice</w:t>
      </w:r>
      <w:r>
        <w:rPr>
          <w:rFonts w:ascii="inherit" w:eastAsia="Times New Roman" w:hAnsi="inherit" w:cs="Courier New"/>
          <w:sz w:val="35"/>
          <w:lang w:val="en-US"/>
        </w:rPr>
        <w:t xml:space="preserve"> </w:t>
      </w:r>
      <w:r w:rsidRPr="005A3222">
        <w:rPr>
          <w:rFonts w:asciiTheme="majorBidi" w:eastAsia="Times New Roman" w:hAnsiTheme="majorBidi" w:cstheme="majorBidi"/>
          <w:sz w:val="28"/>
          <w:szCs w:val="28"/>
          <w:lang w:val="en-US"/>
        </w:rPr>
        <w:t>are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proofErr w:type="gram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independence ,Free</w:t>
      </w:r>
      <w:proofErr w:type="gram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and the Advertising</w:t>
      </w:r>
      <w:r w:rsidRPr="005A3222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”</w:t>
      </w:r>
      <w:r w:rsidR="00134A92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3</w:t>
      </w:r>
      <w:r w:rsidRPr="005A3222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 xml:space="preserve">” </w:t>
      </w:r>
      <w:proofErr w:type="spellStart"/>
      <w:r w:rsidRPr="005A3222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pts</w:t>
      </w:r>
      <w:proofErr w:type="spellEnd"/>
      <w:r w:rsidRPr="005A3222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>
        <w:rPr>
          <w:rFonts w:ascii="inherit" w:eastAsia="Times New Roman" w:hAnsi="inherit" w:cs="Courier New"/>
          <w:sz w:val="35"/>
          <w:lang w:val="en-US"/>
        </w:rPr>
        <w:t xml:space="preserve"> </w:t>
      </w:r>
    </w:p>
    <w:p w:rsidR="005A3222" w:rsidRPr="009E70BF" w:rsidRDefault="009E70BF" w:rsidP="009E70BF">
      <w:pPr>
        <w:pStyle w:val="Paragraphedeliste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A3A3A"/>
          <w:sz w:val="24"/>
          <w:szCs w:val="24"/>
          <w:lang w:val="en-US"/>
        </w:rPr>
      </w:pPr>
      <w:r w:rsidRPr="009E70BF">
        <w:rPr>
          <w:rFonts w:asciiTheme="majorBidi" w:eastAsia="Times New Roman" w:hAnsiTheme="majorBidi" w:cstheme="majorBidi"/>
          <w:sz w:val="24"/>
          <w:szCs w:val="24"/>
          <w:lang w:val="en-US"/>
        </w:rPr>
        <w:t>Independence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” </w:t>
      </w:r>
      <w:r w:rsidRPr="009E70BF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2pts</w:t>
      </w:r>
      <w:r w:rsidR="005A3222" w:rsidRPr="009E70BF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="005A3222" w:rsidRPr="009E70BF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, three power </w:t>
      </w:r>
      <w:r w:rsidR="005A3222" w:rsidRPr="009E70BF">
        <w:rPr>
          <w:rFonts w:asciiTheme="majorBidi" w:eastAsia="Times New Roman" w:hAnsiTheme="majorBidi" w:cstheme="majorBidi"/>
          <w:color w:val="3A3A3A"/>
          <w:sz w:val="24"/>
          <w:szCs w:val="24"/>
          <w:lang w:val="en-US"/>
        </w:rPr>
        <w:t>Three powers coexist within the State:</w:t>
      </w:r>
    </w:p>
    <w:p w:rsidR="005A3222" w:rsidRPr="005A3222" w:rsidRDefault="005A3222" w:rsidP="005A32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Theme="majorBidi" w:eastAsia="Times New Roman" w:hAnsiTheme="majorBidi" w:cstheme="majorBidi"/>
          <w:color w:val="3A3A3A"/>
          <w:sz w:val="24"/>
          <w:szCs w:val="24"/>
          <w:lang w:val="en-US"/>
        </w:rPr>
      </w:pPr>
      <w:r w:rsidRPr="005A3222">
        <w:rPr>
          <w:rFonts w:asciiTheme="majorBidi" w:eastAsia="Times New Roman" w:hAnsiTheme="majorBidi" w:cstheme="majorBidi"/>
          <w:color w:val="3A3A3A"/>
          <w:sz w:val="24"/>
          <w:szCs w:val="24"/>
          <w:lang w:val="en-US"/>
        </w:rPr>
        <w:t xml:space="preserve">the </w:t>
      </w:r>
      <w:r w:rsidRPr="005A3222">
        <w:rPr>
          <w:rFonts w:asciiTheme="majorBidi" w:eastAsia="Times New Roman" w:hAnsiTheme="majorBidi" w:cstheme="majorBidi"/>
          <w:b/>
          <w:bCs/>
          <w:color w:val="3A3A3A"/>
          <w:sz w:val="24"/>
          <w:szCs w:val="24"/>
          <w:lang w:val="en-US"/>
        </w:rPr>
        <w:t xml:space="preserve">legislative power </w:t>
      </w:r>
      <w:r w:rsidR="009E70BF">
        <w:rPr>
          <w:rFonts w:asciiTheme="majorBidi" w:eastAsia="Times New Roman" w:hAnsiTheme="majorBidi" w:cstheme="majorBidi"/>
          <w:b/>
          <w:bCs/>
          <w:color w:val="3A3A3A"/>
          <w:sz w:val="24"/>
          <w:szCs w:val="24"/>
          <w:lang w:val="en-US"/>
        </w:rPr>
        <w:t xml:space="preserve"> </w:t>
      </w:r>
      <w:r w:rsidRPr="005A3222">
        <w:rPr>
          <w:rFonts w:asciiTheme="majorBidi" w:eastAsia="Times New Roman" w:hAnsiTheme="majorBidi" w:cstheme="majorBidi"/>
          <w:color w:val="3A3A3A"/>
          <w:sz w:val="24"/>
          <w:szCs w:val="24"/>
          <w:lang w:val="en-US"/>
        </w:rPr>
        <w:t>: it is the Parliament (National Assembly and Senate) which votes on laws,</w:t>
      </w:r>
      <w:r w:rsidR="009E70BF">
        <w:rPr>
          <w:rFonts w:asciiTheme="majorBidi" w:eastAsia="Times New Roman" w:hAnsiTheme="majorBidi" w:cstheme="majorBidi"/>
          <w:color w:val="3A3A3A"/>
          <w:sz w:val="24"/>
          <w:szCs w:val="24"/>
          <w:lang w:val="en-US"/>
        </w:rPr>
        <w:t>1</w:t>
      </w:r>
      <w:r w:rsidR="00134A92">
        <w:rPr>
          <w:rFonts w:asciiTheme="majorBidi" w:eastAsia="Times New Roman" w:hAnsiTheme="majorBidi" w:cstheme="majorBidi"/>
          <w:color w:val="3A3A3A"/>
          <w:sz w:val="24"/>
          <w:szCs w:val="24"/>
          <w:lang w:val="en-US"/>
        </w:rPr>
        <w:t>pt</w:t>
      </w:r>
    </w:p>
    <w:p w:rsidR="005A3222" w:rsidRPr="005A3222" w:rsidRDefault="005A3222" w:rsidP="00134A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Theme="majorBidi" w:eastAsia="Times New Roman" w:hAnsiTheme="majorBidi" w:cstheme="majorBidi"/>
          <w:color w:val="3A3A3A"/>
          <w:sz w:val="24"/>
          <w:szCs w:val="24"/>
          <w:lang w:val="en-US"/>
        </w:rPr>
      </w:pPr>
      <w:r w:rsidRPr="005A3222">
        <w:rPr>
          <w:rFonts w:asciiTheme="majorBidi" w:eastAsia="Times New Roman" w:hAnsiTheme="majorBidi" w:cstheme="majorBidi"/>
          <w:color w:val="3A3A3A"/>
          <w:sz w:val="24"/>
          <w:szCs w:val="24"/>
          <w:lang w:val="en-US"/>
        </w:rPr>
        <w:t xml:space="preserve">the </w:t>
      </w:r>
      <w:r w:rsidRPr="005A3222">
        <w:rPr>
          <w:rFonts w:asciiTheme="majorBidi" w:eastAsia="Times New Roman" w:hAnsiTheme="majorBidi" w:cstheme="majorBidi"/>
          <w:b/>
          <w:bCs/>
          <w:color w:val="3A3A3A"/>
          <w:sz w:val="24"/>
          <w:szCs w:val="24"/>
          <w:lang w:val="en-US"/>
        </w:rPr>
        <w:t xml:space="preserve">executive power </w:t>
      </w:r>
      <w:r w:rsidRPr="005A3222">
        <w:rPr>
          <w:rFonts w:asciiTheme="majorBidi" w:eastAsia="Times New Roman" w:hAnsiTheme="majorBidi" w:cstheme="majorBidi"/>
          <w:color w:val="3A3A3A"/>
          <w:sz w:val="24"/>
          <w:szCs w:val="24"/>
          <w:lang w:val="en-US"/>
        </w:rPr>
        <w:t>: it is the Government which executes the laws,</w:t>
      </w:r>
      <w:r w:rsidR="009E70BF">
        <w:rPr>
          <w:rFonts w:asciiTheme="majorBidi" w:eastAsia="Times New Roman" w:hAnsiTheme="majorBidi" w:cstheme="majorBidi"/>
          <w:color w:val="3A3A3A"/>
          <w:sz w:val="24"/>
          <w:szCs w:val="24"/>
          <w:lang w:val="en-US"/>
        </w:rPr>
        <w:t>1</w:t>
      </w:r>
      <w:r w:rsidR="00134A92">
        <w:rPr>
          <w:rFonts w:asciiTheme="majorBidi" w:eastAsia="Times New Roman" w:hAnsiTheme="majorBidi" w:cstheme="majorBidi"/>
          <w:color w:val="3A3A3A"/>
          <w:sz w:val="24"/>
          <w:szCs w:val="24"/>
          <w:lang w:val="en-US"/>
        </w:rPr>
        <w:t>pt</w:t>
      </w:r>
    </w:p>
    <w:p w:rsidR="005A3222" w:rsidRPr="005A3222" w:rsidRDefault="005A3222" w:rsidP="005A32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0"/>
        <w:rPr>
          <w:rFonts w:asciiTheme="majorBidi" w:eastAsia="Times New Roman" w:hAnsiTheme="majorBidi" w:cstheme="majorBidi"/>
          <w:color w:val="3A3A3A"/>
          <w:sz w:val="24"/>
          <w:szCs w:val="24"/>
          <w:lang w:val="en-US"/>
        </w:rPr>
      </w:pPr>
      <w:r w:rsidRPr="005A3222">
        <w:rPr>
          <w:rFonts w:asciiTheme="majorBidi" w:eastAsia="Times New Roman" w:hAnsiTheme="majorBidi" w:cstheme="majorBidi"/>
          <w:color w:val="3A3A3A"/>
          <w:sz w:val="24"/>
          <w:szCs w:val="24"/>
          <w:lang w:val="en-US"/>
        </w:rPr>
        <w:t xml:space="preserve">the </w:t>
      </w:r>
      <w:r w:rsidRPr="005A3222">
        <w:rPr>
          <w:rFonts w:asciiTheme="majorBidi" w:eastAsia="Times New Roman" w:hAnsiTheme="majorBidi" w:cstheme="majorBidi"/>
          <w:b/>
          <w:bCs/>
          <w:color w:val="3A3A3A"/>
          <w:sz w:val="24"/>
          <w:szCs w:val="24"/>
          <w:lang w:val="en-US"/>
        </w:rPr>
        <w:t xml:space="preserve">judiciary </w:t>
      </w:r>
      <w:r w:rsidRPr="005A3222">
        <w:rPr>
          <w:rFonts w:asciiTheme="majorBidi" w:eastAsia="Times New Roman" w:hAnsiTheme="majorBidi" w:cstheme="majorBidi"/>
          <w:color w:val="3A3A3A"/>
          <w:sz w:val="24"/>
          <w:szCs w:val="24"/>
          <w:lang w:val="en-US"/>
        </w:rPr>
        <w:t>: it is the judicial authority which controls the application of laws.</w:t>
      </w:r>
      <w:r w:rsidR="009E70BF">
        <w:rPr>
          <w:rFonts w:asciiTheme="majorBidi" w:eastAsia="Times New Roman" w:hAnsiTheme="majorBidi" w:cstheme="majorBidi"/>
          <w:color w:val="3A3A3A"/>
          <w:sz w:val="24"/>
          <w:szCs w:val="24"/>
          <w:lang w:val="en-US"/>
        </w:rPr>
        <w:t>1</w:t>
      </w:r>
      <w:r w:rsidR="00134A92">
        <w:rPr>
          <w:rFonts w:asciiTheme="majorBidi" w:eastAsia="Times New Roman" w:hAnsiTheme="majorBidi" w:cstheme="majorBidi"/>
          <w:color w:val="3A3A3A"/>
          <w:sz w:val="24"/>
          <w:szCs w:val="24"/>
          <w:lang w:val="en-US"/>
        </w:rPr>
        <w:t>pt</w:t>
      </w:r>
    </w:p>
    <w:p w:rsidR="005A3222" w:rsidRPr="009E70BF" w:rsidRDefault="005A3222" w:rsidP="00134A9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color w:val="3A3A3A"/>
          <w:sz w:val="24"/>
          <w:szCs w:val="24"/>
          <w:lang w:val="en-US"/>
        </w:rPr>
      </w:pPr>
      <w:r w:rsidRPr="009E70BF">
        <w:rPr>
          <w:rFonts w:asciiTheme="majorBidi" w:eastAsia="Times New Roman" w:hAnsiTheme="majorBidi" w:cstheme="majorBidi"/>
          <w:color w:val="3A3A3A"/>
          <w:sz w:val="24"/>
          <w:szCs w:val="24"/>
          <w:lang w:val="en-US"/>
        </w:rPr>
        <w:t xml:space="preserve">The </w:t>
      </w:r>
      <w:r w:rsidRPr="009E70BF">
        <w:rPr>
          <w:rFonts w:asciiTheme="majorBidi" w:eastAsia="Times New Roman" w:hAnsiTheme="majorBidi" w:cstheme="majorBidi"/>
          <w:b/>
          <w:bCs/>
          <w:color w:val="3A3A3A"/>
          <w:sz w:val="24"/>
          <w:szCs w:val="24"/>
          <w:lang w:val="en-US"/>
        </w:rPr>
        <w:t xml:space="preserve">independence </w:t>
      </w:r>
      <w:r w:rsidRPr="009E70BF">
        <w:rPr>
          <w:rFonts w:asciiTheme="majorBidi" w:eastAsia="Times New Roman" w:hAnsiTheme="majorBidi" w:cstheme="majorBidi"/>
          <w:color w:val="3A3A3A"/>
          <w:sz w:val="24"/>
          <w:szCs w:val="24"/>
          <w:lang w:val="en-US"/>
        </w:rPr>
        <w:t xml:space="preserve">of these three powers </w:t>
      </w:r>
      <w:proofErr w:type="gramStart"/>
      <w:r w:rsidRPr="009E70BF">
        <w:rPr>
          <w:rFonts w:asciiTheme="majorBidi" w:eastAsia="Times New Roman" w:hAnsiTheme="majorBidi" w:cstheme="majorBidi"/>
          <w:color w:val="3A3A3A"/>
          <w:sz w:val="24"/>
          <w:szCs w:val="24"/>
          <w:lang w:val="en-US"/>
        </w:rPr>
        <w:t>is guaranteed</w:t>
      </w:r>
      <w:proofErr w:type="gramEnd"/>
      <w:r w:rsidRPr="009E70BF">
        <w:rPr>
          <w:rFonts w:asciiTheme="majorBidi" w:eastAsia="Times New Roman" w:hAnsiTheme="majorBidi" w:cstheme="majorBidi"/>
          <w:color w:val="3A3A3A"/>
          <w:sz w:val="24"/>
          <w:szCs w:val="24"/>
          <w:lang w:val="en-US"/>
        </w:rPr>
        <w:t xml:space="preserve"> by the constitution.</w:t>
      </w:r>
    </w:p>
    <w:p w:rsidR="009E70BF" w:rsidRPr="009E70BF" w:rsidRDefault="009E70BF" w:rsidP="009E70BF">
      <w:pPr>
        <w:pStyle w:val="Paragraphedeliste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A3A3A"/>
          <w:sz w:val="24"/>
          <w:szCs w:val="24"/>
          <w:lang w:val="en-US"/>
        </w:rPr>
      </w:pPr>
      <w:proofErr w:type="gramStart"/>
      <w:r w:rsidRPr="009E70BF">
        <w:rPr>
          <w:rFonts w:asciiTheme="majorBidi" w:eastAsia="Times New Roman" w:hAnsiTheme="majorBidi" w:cstheme="majorBidi"/>
          <w:b/>
          <w:bCs/>
          <w:color w:val="3A3A3A"/>
          <w:sz w:val="24"/>
          <w:szCs w:val="24"/>
          <w:lang w:val="en-US"/>
        </w:rPr>
        <w:t>Free</w:t>
      </w:r>
      <w:r w:rsidRPr="009E70BF">
        <w:rPr>
          <w:rFonts w:asciiTheme="majorBidi" w:eastAsia="Times New Roman" w:hAnsiTheme="majorBidi" w:cstheme="majorBidi"/>
          <w:color w:val="3A3A3A"/>
          <w:sz w:val="24"/>
          <w:szCs w:val="24"/>
          <w:lang w:val="en-US"/>
        </w:rPr>
        <w:t xml:space="preserve"> :</w:t>
      </w:r>
      <w:proofErr w:type="gramEnd"/>
      <w:r w:rsidRPr="009E70BF">
        <w:rPr>
          <w:rFonts w:asciiTheme="majorBidi" w:eastAsia="Times New Roman" w:hAnsiTheme="majorBidi" w:cstheme="majorBidi"/>
          <w:color w:val="3A3A3A"/>
          <w:sz w:val="24"/>
          <w:szCs w:val="24"/>
          <w:lang w:val="en-US"/>
        </w:rPr>
        <w:t xml:space="preserve"> </w:t>
      </w:r>
      <w:r w:rsidRPr="009E70BF">
        <w:rPr>
          <w:rFonts w:asciiTheme="majorBidi" w:eastAsia="Times New Roman" w:hAnsiTheme="majorBidi" w:cstheme="majorBidi"/>
          <w:b/>
          <w:bCs/>
          <w:color w:val="3A3A3A"/>
          <w:sz w:val="24"/>
          <w:szCs w:val="24"/>
          <w:lang w:val="en-US"/>
        </w:rPr>
        <w:t xml:space="preserve">2pts, </w:t>
      </w:r>
      <w:r w:rsidRPr="009E70BF">
        <w:rPr>
          <w:rFonts w:asciiTheme="majorBidi" w:eastAsia="Times New Roman" w:hAnsiTheme="majorBidi" w:cstheme="majorBidi"/>
          <w:color w:val="3A3A3A"/>
          <w:sz w:val="24"/>
          <w:szCs w:val="24"/>
          <w:lang w:val="en-US"/>
        </w:rPr>
        <w:t xml:space="preserve"> is </w:t>
      </w:r>
      <w:proofErr w:type="spellStart"/>
      <w:r w:rsidRPr="009E70BF">
        <w:rPr>
          <w:rFonts w:asciiTheme="majorBidi" w:eastAsia="Times New Roman" w:hAnsiTheme="majorBidi" w:cstheme="majorBidi"/>
          <w:color w:val="3A3A3A"/>
          <w:sz w:val="24"/>
          <w:szCs w:val="24"/>
          <w:lang w:val="en-US"/>
        </w:rPr>
        <w:t>its</w:t>
      </w:r>
      <w:proofErr w:type="spellEnd"/>
      <w:r w:rsidRPr="009E70BF">
        <w:rPr>
          <w:rFonts w:asciiTheme="majorBidi" w:eastAsia="Times New Roman" w:hAnsiTheme="majorBidi" w:cstheme="majorBidi"/>
          <w:color w:val="3A3A3A"/>
          <w:sz w:val="24"/>
          <w:szCs w:val="24"/>
          <w:lang w:val="en-US"/>
        </w:rPr>
        <w:t xml:space="preserve"> </w:t>
      </w:r>
      <w:r w:rsidRPr="009E70BF">
        <w:rPr>
          <w:rFonts w:asciiTheme="majorBidi" w:eastAsia="Times New Roman" w:hAnsiTheme="majorBidi" w:cstheme="majorBidi"/>
          <w:color w:val="3A3A3A"/>
          <w:sz w:val="24"/>
          <w:szCs w:val="24"/>
          <w:lang w:val="en-US"/>
        </w:rPr>
        <w:t>The second major principle of the functioning of Justice</w:t>
      </w:r>
      <w:r w:rsidRPr="009E70BF">
        <w:rPr>
          <w:rFonts w:asciiTheme="majorBidi" w:eastAsia="Times New Roman" w:hAnsiTheme="majorBidi" w:cstheme="majorBidi"/>
          <w:color w:val="3A3A3A"/>
          <w:sz w:val="24"/>
          <w:szCs w:val="24"/>
          <w:lang w:val="en-US"/>
        </w:rPr>
        <w:t xml:space="preserve">, </w:t>
      </w:r>
      <w:r w:rsidRPr="009E70BF">
        <w:rPr>
          <w:rFonts w:asciiTheme="majorBidi" w:eastAsia="Times New Roman" w:hAnsiTheme="majorBidi" w:cstheme="majorBidi"/>
          <w:color w:val="3A3A3A"/>
          <w:sz w:val="24"/>
          <w:szCs w:val="24"/>
          <w:lang w:val="en-US"/>
        </w:rPr>
        <w:t xml:space="preserve">However, litigants must bear the </w:t>
      </w:r>
      <w:r w:rsidRPr="009E70BF">
        <w:rPr>
          <w:rFonts w:asciiTheme="majorBidi" w:eastAsia="Times New Roman" w:hAnsiTheme="majorBidi" w:cstheme="majorBidi"/>
          <w:b/>
          <w:bCs/>
          <w:color w:val="3A3A3A"/>
          <w:sz w:val="24"/>
          <w:szCs w:val="24"/>
          <w:lang w:val="en-US"/>
        </w:rPr>
        <w:t xml:space="preserve">costs of the proceedings. </w:t>
      </w:r>
      <w:r w:rsidRPr="009E70BF">
        <w:rPr>
          <w:rFonts w:asciiTheme="majorBidi" w:eastAsia="Times New Roman" w:hAnsiTheme="majorBidi" w:cstheme="majorBidi"/>
          <w:color w:val="3A3A3A"/>
          <w:sz w:val="24"/>
          <w:szCs w:val="24"/>
          <w:lang w:val="en-US"/>
        </w:rPr>
        <w:t xml:space="preserve">These </w:t>
      </w:r>
      <w:proofErr w:type="gramStart"/>
      <w:r w:rsidRPr="009E70BF">
        <w:rPr>
          <w:rFonts w:asciiTheme="majorBidi" w:eastAsia="Times New Roman" w:hAnsiTheme="majorBidi" w:cstheme="majorBidi"/>
          <w:color w:val="3A3A3A"/>
          <w:sz w:val="24"/>
          <w:szCs w:val="24"/>
          <w:lang w:val="en-US"/>
        </w:rPr>
        <w:t>are linked</w:t>
      </w:r>
      <w:proofErr w:type="gramEnd"/>
      <w:r w:rsidRPr="009E70BF">
        <w:rPr>
          <w:rFonts w:asciiTheme="majorBidi" w:eastAsia="Times New Roman" w:hAnsiTheme="majorBidi" w:cstheme="majorBidi"/>
          <w:color w:val="3A3A3A"/>
          <w:sz w:val="24"/>
          <w:szCs w:val="24"/>
          <w:lang w:val="en-US"/>
        </w:rPr>
        <w:t xml:space="preserve"> to the costs of the proceedings and lawyers' fees.</w:t>
      </w:r>
    </w:p>
    <w:p w:rsidR="009E70BF" w:rsidRPr="00134A92" w:rsidRDefault="009E70BF" w:rsidP="0005231F">
      <w:pPr>
        <w:pStyle w:val="Paragraphedeliste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color w:val="3A3A3A"/>
          <w:sz w:val="24"/>
          <w:szCs w:val="24"/>
          <w:lang w:val="en-US"/>
        </w:rPr>
      </w:pPr>
      <w:r w:rsidRPr="00134A92">
        <w:rPr>
          <w:rFonts w:asciiTheme="majorBidi" w:eastAsia="Times New Roman" w:hAnsiTheme="majorBidi" w:cstheme="majorBidi"/>
          <w:b/>
          <w:bCs/>
          <w:color w:val="3A3A3A"/>
          <w:sz w:val="24"/>
          <w:szCs w:val="24"/>
          <w:lang w:val="en-US"/>
        </w:rPr>
        <w:t xml:space="preserve"> </w:t>
      </w:r>
      <w:proofErr w:type="gramStart"/>
      <w:r w:rsidRPr="00134A92">
        <w:rPr>
          <w:rFonts w:asciiTheme="majorBidi" w:eastAsia="Times New Roman" w:hAnsiTheme="majorBidi" w:cstheme="majorBidi"/>
          <w:b/>
          <w:bCs/>
          <w:color w:val="3A3A3A"/>
          <w:sz w:val="24"/>
          <w:szCs w:val="24"/>
          <w:lang w:val="en-US"/>
        </w:rPr>
        <w:t>Advertising</w:t>
      </w:r>
      <w:r w:rsidRPr="00134A92">
        <w:rPr>
          <w:rFonts w:asciiTheme="majorBidi" w:eastAsia="Times New Roman" w:hAnsiTheme="majorBidi" w:cstheme="majorBidi"/>
          <w:color w:val="3A3A3A"/>
          <w:sz w:val="24"/>
          <w:szCs w:val="24"/>
          <w:lang w:val="en-US"/>
        </w:rPr>
        <w:t xml:space="preserve"> </w:t>
      </w:r>
      <w:r w:rsidRPr="00134A92">
        <w:rPr>
          <w:rFonts w:asciiTheme="majorBidi" w:eastAsia="Times New Roman" w:hAnsiTheme="majorBidi" w:cstheme="majorBidi"/>
          <w:b/>
          <w:bCs/>
          <w:color w:val="3A3A3A"/>
          <w:sz w:val="24"/>
          <w:szCs w:val="24"/>
          <w:lang w:val="en-US"/>
        </w:rPr>
        <w:t xml:space="preserve"> 2pts</w:t>
      </w:r>
      <w:proofErr w:type="gramEnd"/>
      <w:r w:rsidRPr="00134A92">
        <w:rPr>
          <w:rFonts w:asciiTheme="majorBidi" w:eastAsia="Times New Roman" w:hAnsiTheme="majorBidi" w:cstheme="majorBidi"/>
          <w:color w:val="3A3A3A"/>
          <w:sz w:val="24"/>
          <w:szCs w:val="24"/>
          <w:lang w:val="en-US"/>
        </w:rPr>
        <w:t xml:space="preserve">, </w:t>
      </w:r>
      <w:r w:rsidRPr="00134A92">
        <w:rPr>
          <w:rFonts w:asciiTheme="majorBidi" w:eastAsia="Times New Roman" w:hAnsiTheme="majorBidi" w:cstheme="majorBidi"/>
          <w:color w:val="3A3A3A"/>
          <w:sz w:val="24"/>
          <w:szCs w:val="24"/>
          <w:lang w:val="en-US"/>
        </w:rPr>
        <w:t xml:space="preserve">This principle goes hand in hand with those of permanence and </w:t>
      </w:r>
      <w:proofErr w:type="spellStart"/>
      <w:r w:rsidRPr="00134A92">
        <w:rPr>
          <w:rFonts w:asciiTheme="majorBidi" w:eastAsia="Times New Roman" w:hAnsiTheme="majorBidi" w:cstheme="majorBidi"/>
          <w:color w:val="3A3A3A"/>
          <w:sz w:val="24"/>
          <w:szCs w:val="24"/>
          <w:lang w:val="en-US"/>
        </w:rPr>
        <w:t>fixity.Publicity</w:t>
      </w:r>
      <w:proofErr w:type="spellEnd"/>
      <w:r w:rsidRPr="00134A92">
        <w:rPr>
          <w:rFonts w:asciiTheme="majorBidi" w:eastAsia="Times New Roman" w:hAnsiTheme="majorBidi" w:cstheme="majorBidi"/>
          <w:color w:val="3A3A3A"/>
          <w:sz w:val="24"/>
          <w:szCs w:val="24"/>
          <w:lang w:val="en-US"/>
        </w:rPr>
        <w:t xml:space="preserve"> is the third principle of operation of Justice. Hearings must be </w:t>
      </w:r>
      <w:r w:rsidRPr="00134A92">
        <w:rPr>
          <w:rFonts w:asciiTheme="majorBidi" w:eastAsia="Times New Roman" w:hAnsiTheme="majorBidi" w:cstheme="majorBidi"/>
          <w:b/>
          <w:bCs/>
          <w:color w:val="3A3A3A"/>
          <w:sz w:val="24"/>
          <w:szCs w:val="24"/>
          <w:lang w:val="en-US"/>
        </w:rPr>
        <w:t xml:space="preserve">held in public and be accessible to </w:t>
      </w:r>
      <w:proofErr w:type="gramStart"/>
      <w:r w:rsidRPr="00134A92">
        <w:rPr>
          <w:rFonts w:asciiTheme="majorBidi" w:eastAsia="Times New Roman" w:hAnsiTheme="majorBidi" w:cstheme="majorBidi"/>
          <w:b/>
          <w:bCs/>
          <w:color w:val="3A3A3A"/>
          <w:sz w:val="24"/>
          <w:szCs w:val="24"/>
          <w:lang w:val="en-US"/>
        </w:rPr>
        <w:t xml:space="preserve">all </w:t>
      </w:r>
      <w:r w:rsidRPr="00134A92">
        <w:rPr>
          <w:rFonts w:asciiTheme="majorBidi" w:eastAsia="Times New Roman" w:hAnsiTheme="majorBidi" w:cstheme="majorBidi"/>
          <w:color w:val="3A3A3A"/>
          <w:sz w:val="24"/>
          <w:szCs w:val="24"/>
          <w:lang w:val="en-US"/>
        </w:rPr>
        <w:t>.</w:t>
      </w:r>
      <w:proofErr w:type="gramEnd"/>
      <w:r w:rsidRPr="00134A92">
        <w:rPr>
          <w:rFonts w:asciiTheme="majorBidi" w:eastAsia="Times New Roman" w:hAnsiTheme="majorBidi" w:cstheme="majorBidi"/>
          <w:color w:val="3A3A3A"/>
          <w:sz w:val="24"/>
          <w:szCs w:val="24"/>
          <w:lang w:val="en-US"/>
        </w:rPr>
        <w:t xml:space="preserve"> </w:t>
      </w:r>
    </w:p>
    <w:p w:rsidR="00014227" w:rsidRPr="00D0033E" w:rsidRDefault="005A3222" w:rsidP="00134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b/>
          <w:bCs/>
          <w:sz w:val="35"/>
          <w:lang w:val="en-US"/>
        </w:rPr>
      </w:pPr>
      <w:r w:rsidRPr="005A3222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</w:p>
    <w:p w:rsidR="00014227" w:rsidRDefault="00014227" w:rsidP="00014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35"/>
          <w:rtl/>
          <w:lang w:val="en-US"/>
        </w:rPr>
      </w:pPr>
      <w:r w:rsidRPr="00D0033E">
        <w:rPr>
          <w:rFonts w:ascii="inherit" w:eastAsia="Times New Roman" w:hAnsi="inherit" w:cs="Courier New"/>
          <w:b/>
          <w:bCs/>
          <w:sz w:val="35"/>
          <w:lang w:val="en-US"/>
        </w:rPr>
        <w:t xml:space="preserve"> Question</w:t>
      </w:r>
      <w:r w:rsidRPr="00C3308D">
        <w:rPr>
          <w:rFonts w:ascii="inherit" w:eastAsia="Times New Roman" w:hAnsi="inherit" w:cs="Courier New"/>
          <w:sz w:val="35"/>
          <w:lang w:val="en-US"/>
        </w:rPr>
        <w:t>: Translate the following terms into English.</w:t>
      </w:r>
      <w:r w:rsidRPr="004E1291">
        <w:rPr>
          <w:rFonts w:ascii="inherit" w:eastAsia="Times New Roman" w:hAnsi="inherit" w:cs="Courier New"/>
          <w:b/>
          <w:bCs/>
          <w:sz w:val="35"/>
          <w:lang w:val="en-US"/>
        </w:rPr>
        <w:t>8pts</w:t>
      </w:r>
      <w:r>
        <w:rPr>
          <w:rFonts w:ascii="inherit" w:eastAsia="Times New Roman" w:hAnsi="inherit" w:cs="Courier New"/>
          <w:sz w:val="35"/>
          <w:lang w:val="en-US"/>
        </w:rPr>
        <w:t xml:space="preserve"> </w:t>
      </w:r>
    </w:p>
    <w:p w:rsidR="00014227" w:rsidRDefault="00134A92" w:rsidP="00134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lang w:val="en-US"/>
        </w:rPr>
        <w:t xml:space="preserve"> </w:t>
      </w:r>
      <w:r w:rsidR="00014227"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>المحكمة الجنائية</w:t>
      </w:r>
      <w:r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lang w:val="en-US"/>
        </w:rPr>
        <w:t xml:space="preserve"> criminal court</w:t>
      </w:r>
    </w:p>
    <w:p w:rsidR="00014227" w:rsidRDefault="00014227" w:rsidP="00134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rtl/>
          <w:lang w:val="en-US"/>
        </w:rPr>
      </w:pPr>
      <w:proofErr w:type="spellStart"/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>المحلفيين</w:t>
      </w:r>
      <w:proofErr w:type="spellEnd"/>
      <w:r w:rsidR="00134A92"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lang w:val="en-US"/>
        </w:rPr>
        <w:t xml:space="preserve"> Jury</w:t>
      </w:r>
      <w:proofErr w:type="gramStart"/>
      <w:r w:rsidR="00134A92"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>..</w:t>
      </w:r>
      <w:proofErr w:type="gramEnd"/>
    </w:p>
    <w:p w:rsidR="00134A92" w:rsidRDefault="00014227" w:rsidP="00134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>علنية الجلسة ......................</w:t>
      </w:r>
      <w:r w:rsidR="00134A92"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lang w:val="en-US"/>
        </w:rPr>
        <w:t xml:space="preserve">public session  </w:t>
      </w:r>
    </w:p>
    <w:p w:rsidR="00014227" w:rsidRDefault="00134A92" w:rsidP="00134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rtl/>
          <w:lang w:val="en-US"/>
        </w:rPr>
      </w:pPr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>م</w:t>
      </w:r>
      <w:r w:rsidR="00014227"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 xml:space="preserve">بدأ </w:t>
      </w:r>
      <w:proofErr w:type="spellStart"/>
      <w:r w:rsidR="00014227"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>إستقلالية</w:t>
      </w:r>
      <w:proofErr w:type="spellEnd"/>
      <w:r w:rsidR="00014227"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 xml:space="preserve"> </w:t>
      </w:r>
      <w:proofErr w:type="gramStart"/>
      <w:r w:rsidR="00014227"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>القضاء .</w:t>
      </w:r>
      <w:r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lang w:val="en-US"/>
        </w:rPr>
        <w:t>the</w:t>
      </w:r>
      <w:proofErr w:type="gramEnd"/>
      <w:r>
        <w:rPr>
          <w:rFonts w:ascii="Times New Roman" w:eastAsia="Times New Roman" w:hAnsi="Times New Roman" w:cs="Times New Roman"/>
          <w:i/>
          <w:iCs/>
          <w:color w:val="1F1F1F"/>
          <w:sz w:val="28"/>
          <w:szCs w:val="28"/>
          <w:lang w:val="en-US"/>
        </w:rPr>
        <w:t xml:space="preserve"> Principe of judicial independence  </w:t>
      </w:r>
      <w:r w:rsidR="00014227"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 xml:space="preserve">............... </w:t>
      </w:r>
    </w:p>
    <w:p w:rsidR="00014227" w:rsidRPr="00C3308D" w:rsidRDefault="00014227" w:rsidP="00014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Times New Roman" w:eastAsia="Times New Roman" w:hAnsi="Times New Roman" w:cs="Times New Roman"/>
          <w:i/>
          <w:iCs/>
          <w:color w:val="1F1F1F"/>
          <w:sz w:val="15"/>
          <w:szCs w:val="15"/>
          <w:lang w:val="en-US"/>
        </w:rPr>
      </w:pPr>
      <w:r>
        <w:rPr>
          <w:rFonts w:ascii="Times New Roman" w:eastAsia="Times New Roman" w:hAnsi="Times New Roman" w:cs="Times New Roman" w:hint="cs"/>
          <w:i/>
          <w:iCs/>
          <w:color w:val="1F1F1F"/>
          <w:sz w:val="28"/>
          <w:szCs w:val="28"/>
          <w:rtl/>
          <w:lang w:val="en-US"/>
        </w:rPr>
        <w:t xml:space="preserve">                                 </w:t>
      </w:r>
      <w:r>
        <w:rPr>
          <w:rFonts w:ascii="Times New Roman" w:eastAsia="Times New Roman" w:hAnsi="Times New Roman" w:cs="Times New Roman" w:hint="cs"/>
          <w:i/>
          <w:iCs/>
          <w:color w:val="1F1F1F"/>
          <w:sz w:val="15"/>
          <w:szCs w:val="15"/>
          <w:rtl/>
          <w:lang w:val="en-US"/>
        </w:rPr>
        <w:t xml:space="preserve"> </w:t>
      </w:r>
    </w:p>
    <w:p w:rsidR="00014227" w:rsidRPr="007F07AC" w:rsidRDefault="00134A92" w:rsidP="00134A92">
      <w:pPr>
        <w:bidi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حصة إعادة النظر مبرمجة ليوم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الإثنين  10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فيفري 2025من الساعة العاشرة إلى الساعة11 صباحا  في القاعة 23</w:t>
      </w:r>
      <w:bookmarkStart w:id="0" w:name="_GoBack"/>
      <w:bookmarkEnd w:id="0"/>
    </w:p>
    <w:p w:rsidR="00F539E0" w:rsidRDefault="00F539E0">
      <w:pPr>
        <w:rPr>
          <w:lang w:bidi="ar-DZ"/>
        </w:rPr>
      </w:pPr>
    </w:p>
    <w:sectPr w:rsidR="00F53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E4D32"/>
    <w:multiLevelType w:val="hybridMultilevel"/>
    <w:tmpl w:val="66AE953A"/>
    <w:lvl w:ilvl="0" w:tplc="B4781086">
      <w:start w:val="1"/>
      <w:numFmt w:val="decimal"/>
      <w:lvlText w:val="%1."/>
      <w:lvlJc w:val="left"/>
      <w:pPr>
        <w:ind w:left="720" w:hanging="360"/>
      </w:pPr>
      <w:rPr>
        <w:rFonts w:ascii="inherit" w:hAnsi="inherit" w:cs="Courier New" w:hint="default"/>
        <w:color w:val="auto"/>
        <w:sz w:val="35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17041"/>
    <w:multiLevelType w:val="multilevel"/>
    <w:tmpl w:val="7EB6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22039"/>
    <w:multiLevelType w:val="hybridMultilevel"/>
    <w:tmpl w:val="66AE953A"/>
    <w:lvl w:ilvl="0" w:tplc="B4781086">
      <w:start w:val="1"/>
      <w:numFmt w:val="decimal"/>
      <w:lvlText w:val="%1."/>
      <w:lvlJc w:val="left"/>
      <w:pPr>
        <w:ind w:left="720" w:hanging="360"/>
      </w:pPr>
      <w:rPr>
        <w:rFonts w:ascii="inherit" w:hAnsi="inherit" w:cs="Courier New" w:hint="default"/>
        <w:color w:val="auto"/>
        <w:sz w:val="35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F7475"/>
    <w:multiLevelType w:val="hybridMultilevel"/>
    <w:tmpl w:val="D7DC8DFC"/>
    <w:lvl w:ilvl="0" w:tplc="040C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27"/>
    <w:rsid w:val="00014227"/>
    <w:rsid w:val="00134A92"/>
    <w:rsid w:val="005A3222"/>
    <w:rsid w:val="009E70BF"/>
    <w:rsid w:val="00F5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C91CA-9058-4F58-904B-EE42BE79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227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4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2025-02-08T07:13:00Z</dcterms:created>
  <dcterms:modified xsi:type="dcterms:W3CDTF">2025-02-08T07:55:00Z</dcterms:modified>
</cp:coreProperties>
</file>