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AB" w:rsidRDefault="00A035AB" w:rsidP="00A035AB">
      <w:pPr>
        <w:suppressAutoHyphens/>
        <w:autoSpaceDN w:val="0"/>
        <w:bidi/>
        <w:spacing w:after="0" w:line="360" w:lineRule="auto"/>
        <w:jc w:val="right"/>
        <w:textAlignment w:val="baseline"/>
        <w:rPr>
          <w:rFonts w:ascii="Times New Roman" w:eastAsia="Calibri" w:hAnsi="Times New Roman" w:cs="Times New Roman"/>
          <w:b/>
          <w:bCs/>
          <w:sz w:val="32"/>
          <w:szCs w:val="32"/>
        </w:rPr>
      </w:pPr>
      <w:r>
        <w:rPr>
          <w:rFonts w:ascii="Times New Roman" w:eastAsia="Calibri" w:hAnsi="Times New Roman" w:cs="Times New Roman"/>
          <w:b/>
          <w:bCs/>
          <w:sz w:val="32"/>
          <w:szCs w:val="32"/>
        </w:rPr>
        <w:t xml:space="preserve">The </w:t>
      </w:r>
      <w:proofErr w:type="spellStart"/>
      <w:r>
        <w:rPr>
          <w:rFonts w:ascii="Times New Roman" w:eastAsia="Calibri" w:hAnsi="Times New Roman" w:cs="Times New Roman"/>
          <w:b/>
          <w:bCs/>
          <w:sz w:val="32"/>
          <w:szCs w:val="32"/>
        </w:rPr>
        <w:t>fourth</w:t>
      </w:r>
      <w:proofErr w:type="spellEnd"/>
      <w:r>
        <w:rPr>
          <w:rFonts w:ascii="Times New Roman" w:eastAsia="Calibri" w:hAnsi="Times New Roman" w:cs="Times New Roman"/>
          <w:b/>
          <w:bCs/>
          <w:sz w:val="32"/>
          <w:szCs w:val="32"/>
        </w:rPr>
        <w:t xml:space="preserve"> lecture :</w:t>
      </w:r>
    </w:p>
    <w:p w:rsidR="00A035AB" w:rsidRDefault="00A035AB" w:rsidP="00A035AB">
      <w:pPr>
        <w:suppressAutoHyphens/>
        <w:autoSpaceDN w:val="0"/>
        <w:bidi/>
        <w:spacing w:after="0" w:line="360" w:lineRule="auto"/>
        <w:jc w:val="right"/>
        <w:textAlignment w:val="baseline"/>
        <w:rPr>
          <w:rFonts w:ascii="Times New Roman" w:eastAsia="Calibri" w:hAnsi="Times New Roman" w:cs="Times New Roman"/>
          <w:b/>
          <w:bCs/>
          <w:sz w:val="32"/>
          <w:szCs w:val="32"/>
        </w:rPr>
      </w:pPr>
    </w:p>
    <w:p w:rsidR="00A035AB" w:rsidRDefault="00B636EC" w:rsidP="00A035AB">
      <w:pPr>
        <w:suppressAutoHyphens/>
        <w:autoSpaceDN w:val="0"/>
        <w:bidi/>
        <w:spacing w:after="0" w:line="360" w:lineRule="auto"/>
        <w:jc w:val="center"/>
        <w:textAlignment w:val="baseline"/>
        <w:rPr>
          <w:rFonts w:ascii="Times New Roman" w:eastAsia="Calibri" w:hAnsi="Times New Roman" w:cs="Times New Roman" w:hint="cs"/>
          <w:b/>
          <w:bCs/>
          <w:sz w:val="32"/>
          <w:szCs w:val="32"/>
          <w:rtl/>
          <w:lang w:bidi="ar-DZ"/>
        </w:rPr>
      </w:pPr>
      <w:proofErr w:type="gramStart"/>
      <w:r w:rsidRPr="00B636EC">
        <w:rPr>
          <w:rFonts w:ascii="Times New Roman" w:eastAsia="Calibri" w:hAnsi="Times New Roman" w:cs="Times New Roman"/>
          <w:b/>
          <w:bCs/>
          <w:sz w:val="32"/>
          <w:szCs w:val="32"/>
          <w:rtl/>
        </w:rPr>
        <w:t>مضمون</w:t>
      </w:r>
      <w:proofErr w:type="gramEnd"/>
      <w:r w:rsidRPr="00B636EC">
        <w:rPr>
          <w:rFonts w:ascii="Times New Roman" w:eastAsia="Calibri" w:hAnsi="Times New Roman" w:cs="Times New Roman"/>
          <w:b/>
          <w:bCs/>
          <w:sz w:val="32"/>
          <w:szCs w:val="32"/>
          <w:rtl/>
        </w:rPr>
        <w:t xml:space="preserve"> نظرية التعسف في استعمال الحق:</w:t>
      </w:r>
    </w:p>
    <w:p w:rsidR="00A035AB" w:rsidRDefault="00A035AB" w:rsidP="00A035AB">
      <w:pPr>
        <w:suppressAutoHyphens/>
        <w:autoSpaceDN w:val="0"/>
        <w:spacing w:after="0" w:line="360" w:lineRule="auto"/>
        <w:textAlignment w:val="baseline"/>
        <w:rPr>
          <w:rFonts w:ascii="Times New Roman" w:eastAsia="Calibri" w:hAnsi="Times New Roman" w:cs="Times New Roman" w:hint="cs"/>
          <w:b/>
          <w:bCs/>
          <w:sz w:val="32"/>
          <w:szCs w:val="32"/>
          <w:rtl/>
          <w:lang w:bidi="ar-DZ"/>
        </w:rPr>
      </w:pPr>
      <w:r w:rsidRPr="00A035AB">
        <w:rPr>
          <w:rFonts w:ascii="Times New Roman" w:eastAsia="Calibri" w:hAnsi="Times New Roman" w:cs="Times New Roman"/>
          <w:b/>
          <w:bCs/>
          <w:sz w:val="32"/>
          <w:szCs w:val="32"/>
        </w:rPr>
        <w:t xml:space="preserve">The content of the </w:t>
      </w:r>
      <w:proofErr w:type="spellStart"/>
      <w:r w:rsidRPr="00A035AB">
        <w:rPr>
          <w:rFonts w:ascii="Times New Roman" w:eastAsia="Calibri" w:hAnsi="Times New Roman" w:cs="Times New Roman"/>
          <w:b/>
          <w:bCs/>
          <w:sz w:val="32"/>
          <w:szCs w:val="32"/>
        </w:rPr>
        <w:t>theory</w:t>
      </w:r>
      <w:proofErr w:type="spellEnd"/>
      <w:r w:rsidRPr="00A035AB">
        <w:rPr>
          <w:rFonts w:ascii="Times New Roman" w:eastAsia="Calibri" w:hAnsi="Times New Roman" w:cs="Times New Roman"/>
          <w:b/>
          <w:bCs/>
          <w:sz w:val="32"/>
          <w:szCs w:val="32"/>
        </w:rPr>
        <w:t xml:space="preserve"> of </w:t>
      </w:r>
      <w:proofErr w:type="spellStart"/>
      <w:r w:rsidRPr="00A035AB">
        <w:rPr>
          <w:rFonts w:ascii="Times New Roman" w:eastAsia="Calibri" w:hAnsi="Times New Roman" w:cs="Times New Roman"/>
          <w:b/>
          <w:bCs/>
          <w:sz w:val="32"/>
          <w:szCs w:val="32"/>
        </w:rPr>
        <w:t>arbitrariness</w:t>
      </w:r>
      <w:proofErr w:type="spellEnd"/>
      <w:r w:rsidRPr="00A035AB">
        <w:rPr>
          <w:rFonts w:ascii="Times New Roman" w:eastAsia="Calibri" w:hAnsi="Times New Roman" w:cs="Times New Roman"/>
          <w:b/>
          <w:bCs/>
          <w:sz w:val="32"/>
          <w:szCs w:val="32"/>
        </w:rPr>
        <w:t xml:space="preserve"> in the use of the right:</w:t>
      </w:r>
    </w:p>
    <w:p w:rsidR="00A035AB" w:rsidRPr="00A035AB" w:rsidRDefault="00A035AB" w:rsidP="00A035AB">
      <w:pPr>
        <w:suppressAutoHyphens/>
        <w:autoSpaceDN w:val="0"/>
        <w:spacing w:after="0" w:line="360" w:lineRule="auto"/>
        <w:textAlignment w:val="baseline"/>
        <w:rPr>
          <w:rFonts w:ascii="Times New Roman" w:eastAsia="Calibri" w:hAnsi="Times New Roman" w:cs="Times New Roman" w:hint="cs"/>
          <w:sz w:val="32"/>
          <w:szCs w:val="32"/>
          <w:rtl/>
          <w:lang w:bidi="ar-DZ"/>
        </w:rPr>
      </w:pP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language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exaggeration</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taking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something</w:t>
      </w:r>
      <w:proofErr w:type="spellEnd"/>
      <w:r w:rsidRPr="00A035AB">
        <w:rPr>
          <w:rFonts w:ascii="Times New Roman" w:eastAsia="Calibri" w:hAnsi="Times New Roman" w:cs="Times New Roman"/>
          <w:sz w:val="32"/>
          <w:szCs w:val="32"/>
        </w:rPr>
        <w:t xml:space="preserve"> out of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way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while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terminology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the use of the right in </w:t>
      </w:r>
      <w:proofErr w:type="gramStart"/>
      <w:r w:rsidRPr="00A035AB">
        <w:rPr>
          <w:rFonts w:ascii="Times New Roman" w:eastAsia="Calibri" w:hAnsi="Times New Roman" w:cs="Times New Roman"/>
          <w:sz w:val="32"/>
          <w:szCs w:val="32"/>
        </w:rPr>
        <w:t>a</w:t>
      </w:r>
      <w:proofErr w:type="gram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way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contradicts</w:t>
      </w:r>
      <w:proofErr w:type="spellEnd"/>
      <w:r w:rsidRPr="00A035AB">
        <w:rPr>
          <w:rFonts w:ascii="Times New Roman" w:eastAsia="Calibri" w:hAnsi="Times New Roman" w:cs="Times New Roman"/>
          <w:sz w:val="32"/>
          <w:szCs w:val="32"/>
        </w:rPr>
        <w:t xml:space="preserve"> the social goal for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was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established</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jurist</w:t>
      </w:r>
      <w:proofErr w:type="spellEnd"/>
      <w:r w:rsidRPr="00A035AB">
        <w:rPr>
          <w:rFonts w:ascii="Times New Roman" w:eastAsia="Calibri" w:hAnsi="Times New Roman" w:cs="Times New Roman"/>
          <w:sz w:val="32"/>
          <w:szCs w:val="32"/>
        </w:rPr>
        <w:t xml:space="preserve"> Ripert argues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a </w:t>
      </w:r>
      <w:proofErr w:type="spellStart"/>
      <w:r w:rsidRPr="00A035AB">
        <w:rPr>
          <w:rFonts w:ascii="Times New Roman" w:eastAsia="Calibri" w:hAnsi="Times New Roman" w:cs="Times New Roman"/>
          <w:sz w:val="32"/>
          <w:szCs w:val="32"/>
        </w:rPr>
        <w:t>person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not </w:t>
      </w:r>
      <w:proofErr w:type="spellStart"/>
      <w:r w:rsidRPr="00A035AB">
        <w:rPr>
          <w:rFonts w:ascii="Times New Roman" w:eastAsia="Calibri" w:hAnsi="Times New Roman" w:cs="Times New Roman"/>
          <w:sz w:val="32"/>
          <w:szCs w:val="32"/>
        </w:rPr>
        <w:t>arbitrary</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unless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intends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The jurisprudence has </w:t>
      </w:r>
      <w:proofErr w:type="spellStart"/>
      <w:r w:rsidRPr="00A035AB">
        <w:rPr>
          <w:rFonts w:ascii="Times New Roman" w:eastAsia="Calibri" w:hAnsi="Times New Roman" w:cs="Times New Roman"/>
          <w:sz w:val="32"/>
          <w:szCs w:val="32"/>
        </w:rPr>
        <w:t>differed</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defining</w:t>
      </w:r>
      <w:proofErr w:type="spellEnd"/>
      <w:r w:rsidRPr="00A035AB">
        <w:rPr>
          <w:rFonts w:ascii="Times New Roman" w:eastAsia="Calibri" w:hAnsi="Times New Roman" w:cs="Times New Roman"/>
          <w:sz w:val="32"/>
          <w:szCs w:val="32"/>
        </w:rPr>
        <w:t xml:space="preserve"> the concept of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and </w:t>
      </w:r>
      <w:proofErr w:type="spellStart"/>
      <w:r w:rsidRPr="00A035AB">
        <w:rPr>
          <w:rFonts w:ascii="Times New Roman" w:eastAsia="Calibri" w:hAnsi="Times New Roman" w:cs="Times New Roman"/>
          <w:sz w:val="32"/>
          <w:szCs w:val="32"/>
        </w:rPr>
        <w:t>among</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definitions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provided</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the use of the right in a </w:t>
      </w:r>
      <w:proofErr w:type="spellStart"/>
      <w:r w:rsidRPr="00A035AB">
        <w:rPr>
          <w:rFonts w:ascii="Times New Roman" w:eastAsia="Calibri" w:hAnsi="Times New Roman" w:cs="Times New Roman"/>
          <w:sz w:val="32"/>
          <w:szCs w:val="32"/>
        </w:rPr>
        <w:t>way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harms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if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falls</w:t>
      </w:r>
      <w:proofErr w:type="spellEnd"/>
      <w:r w:rsidRPr="00A035AB">
        <w:rPr>
          <w:rFonts w:ascii="Times New Roman" w:eastAsia="Calibri" w:hAnsi="Times New Roman" w:cs="Times New Roman"/>
          <w:sz w:val="32"/>
          <w:szCs w:val="32"/>
        </w:rPr>
        <w:t xml:space="preserve"> short of the care of the </w:t>
      </w:r>
      <w:proofErr w:type="spellStart"/>
      <w:r w:rsidRPr="00A035AB">
        <w:rPr>
          <w:rFonts w:ascii="Times New Roman" w:eastAsia="Calibri" w:hAnsi="Times New Roman" w:cs="Times New Roman"/>
          <w:sz w:val="32"/>
          <w:szCs w:val="32"/>
        </w:rPr>
        <w:t>ordinary</w:t>
      </w:r>
      <w:proofErr w:type="spellEnd"/>
      <w:r w:rsidRPr="00A035AB">
        <w:rPr>
          <w:rFonts w:ascii="Times New Roman" w:eastAsia="Calibri" w:hAnsi="Times New Roman" w:cs="Times New Roman"/>
          <w:sz w:val="32"/>
          <w:szCs w:val="32"/>
        </w:rPr>
        <w:t xml:space="preserve"> man. </w:t>
      </w:r>
      <w:proofErr w:type="spellStart"/>
      <w:r w:rsidRPr="00A035AB">
        <w:rPr>
          <w:rFonts w:ascii="Times New Roman" w:eastAsia="Calibri" w:hAnsi="Times New Roman" w:cs="Times New Roman"/>
          <w:sz w:val="32"/>
          <w:szCs w:val="32"/>
        </w:rPr>
        <w:t>Therefore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achieved</w:t>
      </w:r>
      <w:proofErr w:type="spellEnd"/>
      <w:r w:rsidRPr="00A035AB">
        <w:rPr>
          <w:rFonts w:ascii="Times New Roman" w:eastAsia="Calibri" w:hAnsi="Times New Roman" w:cs="Times New Roman"/>
          <w:sz w:val="32"/>
          <w:szCs w:val="32"/>
        </w:rPr>
        <w:t xml:space="preserve"> by the right </w:t>
      </w:r>
      <w:proofErr w:type="spellStart"/>
      <w:r w:rsidRPr="00A035AB">
        <w:rPr>
          <w:rFonts w:ascii="Times New Roman" w:eastAsia="Calibri" w:hAnsi="Times New Roman" w:cs="Times New Roman"/>
          <w:sz w:val="32"/>
          <w:szCs w:val="32"/>
        </w:rPr>
        <w:t>holder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remaining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within</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limits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law</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assigns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right and by </w:t>
      </w:r>
      <w:proofErr w:type="spellStart"/>
      <w:r w:rsidRPr="00A035AB">
        <w:rPr>
          <w:rFonts w:ascii="Times New Roman" w:eastAsia="Calibri" w:hAnsi="Times New Roman" w:cs="Times New Roman"/>
          <w:sz w:val="32"/>
          <w:szCs w:val="32"/>
        </w:rPr>
        <w:t>exercising</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powers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granted</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him</w:t>
      </w:r>
      <w:proofErr w:type="spellEnd"/>
      <w:r w:rsidRPr="00A035AB">
        <w:rPr>
          <w:rFonts w:ascii="Times New Roman" w:eastAsia="Calibri" w:hAnsi="Times New Roman" w:cs="Times New Roman"/>
          <w:sz w:val="32"/>
          <w:szCs w:val="32"/>
        </w:rPr>
        <w:t xml:space="preserve"> by </w:t>
      </w:r>
      <w:proofErr w:type="spellStart"/>
      <w:r w:rsidRPr="00A035AB">
        <w:rPr>
          <w:rFonts w:ascii="Times New Roman" w:eastAsia="Calibri" w:hAnsi="Times New Roman" w:cs="Times New Roman"/>
          <w:sz w:val="32"/>
          <w:szCs w:val="32"/>
        </w:rPr>
        <w:t>law</w:t>
      </w:r>
      <w:proofErr w:type="spellEnd"/>
      <w:r w:rsidRPr="00A035AB">
        <w:rPr>
          <w:rFonts w:ascii="Times New Roman" w:eastAsia="Calibri" w:hAnsi="Times New Roman" w:cs="Times New Roman"/>
          <w:sz w:val="32"/>
          <w:szCs w:val="32"/>
        </w:rPr>
        <w:t xml:space="preserve">, but in a </w:t>
      </w:r>
      <w:proofErr w:type="spellStart"/>
      <w:r w:rsidRPr="00A035AB">
        <w:rPr>
          <w:rFonts w:ascii="Times New Roman" w:eastAsia="Calibri" w:hAnsi="Times New Roman" w:cs="Times New Roman"/>
          <w:sz w:val="32"/>
          <w:szCs w:val="32"/>
        </w:rPr>
        <w:t>manner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contrary</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purpose</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was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explained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making</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result</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use cause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as the </w:t>
      </w:r>
      <w:proofErr w:type="spellStart"/>
      <w:r w:rsidRPr="00A035AB">
        <w:rPr>
          <w:rFonts w:ascii="Times New Roman" w:eastAsia="Calibri" w:hAnsi="Times New Roman" w:cs="Times New Roman"/>
          <w:sz w:val="32"/>
          <w:szCs w:val="32"/>
        </w:rPr>
        <w:t>act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lawful</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itself</w:t>
      </w:r>
      <w:proofErr w:type="spellEnd"/>
      <w:r w:rsidRPr="00A035AB">
        <w:rPr>
          <w:rFonts w:ascii="Times New Roman" w:eastAsia="Calibri" w:hAnsi="Times New Roman" w:cs="Times New Roman"/>
          <w:sz w:val="32"/>
          <w:szCs w:val="32"/>
        </w:rPr>
        <w:t xml:space="preserve"> but the </w:t>
      </w:r>
      <w:proofErr w:type="spellStart"/>
      <w:r w:rsidRPr="00A035AB">
        <w:rPr>
          <w:rFonts w:ascii="Times New Roman" w:eastAsia="Calibri" w:hAnsi="Times New Roman" w:cs="Times New Roman"/>
          <w:sz w:val="32"/>
          <w:szCs w:val="32"/>
        </w:rPr>
        <w:t>defect</w:t>
      </w:r>
      <w:proofErr w:type="spellEnd"/>
      <w:r w:rsidRPr="00A035AB">
        <w:rPr>
          <w:rFonts w:ascii="Times New Roman" w:eastAsia="Calibri" w:hAnsi="Times New Roman" w:cs="Times New Roman"/>
          <w:sz w:val="32"/>
          <w:szCs w:val="32"/>
        </w:rPr>
        <w:t xml:space="preserve"> lies in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unlawful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purpose</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general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principle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owner</w:t>
      </w:r>
      <w:proofErr w:type="spellEnd"/>
      <w:r w:rsidRPr="00A035AB">
        <w:rPr>
          <w:rFonts w:ascii="Times New Roman" w:eastAsia="Calibri" w:hAnsi="Times New Roman" w:cs="Times New Roman"/>
          <w:sz w:val="32"/>
          <w:szCs w:val="32"/>
        </w:rPr>
        <w:t xml:space="preserve"> of the right </w:t>
      </w:r>
      <w:proofErr w:type="spellStart"/>
      <w:r w:rsidRPr="00A035AB">
        <w:rPr>
          <w:rFonts w:ascii="Times New Roman" w:eastAsia="Calibri" w:hAnsi="Times New Roman" w:cs="Times New Roman"/>
          <w:sz w:val="32"/>
          <w:szCs w:val="32"/>
        </w:rPr>
        <w:t>may</w:t>
      </w:r>
      <w:proofErr w:type="spellEnd"/>
      <w:r w:rsidRPr="00A035AB">
        <w:rPr>
          <w:rFonts w:ascii="Times New Roman" w:eastAsia="Calibri" w:hAnsi="Times New Roman" w:cs="Times New Roman"/>
          <w:sz w:val="32"/>
          <w:szCs w:val="32"/>
        </w:rPr>
        <w:t xml:space="preserve"> use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right in the </w:t>
      </w:r>
      <w:proofErr w:type="spellStart"/>
      <w:r w:rsidRPr="00A035AB">
        <w:rPr>
          <w:rFonts w:ascii="Times New Roman" w:eastAsia="Calibri" w:hAnsi="Times New Roman" w:cs="Times New Roman"/>
          <w:sz w:val="32"/>
          <w:szCs w:val="32"/>
        </w:rPr>
        <w:t>way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sees</w:t>
      </w:r>
      <w:proofErr w:type="spellEnd"/>
      <w:r w:rsidRPr="00A035AB">
        <w:rPr>
          <w:rFonts w:ascii="Times New Roman" w:eastAsia="Calibri" w:hAnsi="Times New Roman" w:cs="Times New Roman"/>
          <w:sz w:val="32"/>
          <w:szCs w:val="32"/>
        </w:rPr>
        <w:t xml:space="preserve"> fit </w:t>
      </w:r>
      <w:proofErr w:type="spellStart"/>
      <w:r w:rsidRPr="00A035AB">
        <w:rPr>
          <w:rFonts w:ascii="Times New Roman" w:eastAsia="Calibri" w:hAnsi="Times New Roman" w:cs="Times New Roman"/>
          <w:sz w:val="32"/>
          <w:szCs w:val="32"/>
        </w:rPr>
        <w:t>within</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limits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prescribed</w:t>
      </w:r>
      <w:proofErr w:type="spellEnd"/>
      <w:r w:rsidRPr="00A035AB">
        <w:rPr>
          <w:rFonts w:ascii="Times New Roman" w:eastAsia="Calibri" w:hAnsi="Times New Roman" w:cs="Times New Roman"/>
          <w:sz w:val="32"/>
          <w:szCs w:val="32"/>
        </w:rPr>
        <w:t xml:space="preserve"> by </w:t>
      </w:r>
      <w:proofErr w:type="spellStart"/>
      <w:r w:rsidRPr="00A035AB">
        <w:rPr>
          <w:rFonts w:ascii="Times New Roman" w:eastAsia="Calibri" w:hAnsi="Times New Roman" w:cs="Times New Roman"/>
          <w:sz w:val="32"/>
          <w:szCs w:val="32"/>
        </w:rPr>
        <w:t>law</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owner</w:t>
      </w:r>
      <w:proofErr w:type="spellEnd"/>
      <w:r w:rsidRPr="00A035AB">
        <w:rPr>
          <w:rFonts w:ascii="Times New Roman" w:eastAsia="Calibri" w:hAnsi="Times New Roman" w:cs="Times New Roman"/>
          <w:sz w:val="32"/>
          <w:szCs w:val="32"/>
        </w:rPr>
        <w:t xml:space="preserve"> of the land </w:t>
      </w:r>
      <w:proofErr w:type="spellStart"/>
      <w:r w:rsidRPr="00A035AB">
        <w:rPr>
          <w:rFonts w:ascii="Times New Roman" w:eastAsia="Calibri" w:hAnsi="Times New Roman" w:cs="Times New Roman"/>
          <w:sz w:val="32"/>
          <w:szCs w:val="32"/>
        </w:rPr>
        <w:t>may</w:t>
      </w:r>
      <w:proofErr w:type="spellEnd"/>
      <w:r w:rsidRPr="00A035AB">
        <w:rPr>
          <w:rFonts w:ascii="Times New Roman" w:eastAsia="Calibri" w:hAnsi="Times New Roman" w:cs="Times New Roman"/>
          <w:sz w:val="32"/>
          <w:szCs w:val="32"/>
        </w:rPr>
        <w:t xml:space="preserve"> exploit, use and dispose of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in all </w:t>
      </w:r>
      <w:proofErr w:type="spellStart"/>
      <w:r w:rsidRPr="00A035AB">
        <w:rPr>
          <w:rFonts w:ascii="Times New Roman" w:eastAsia="Calibri" w:hAnsi="Times New Roman" w:cs="Times New Roman"/>
          <w:sz w:val="32"/>
          <w:szCs w:val="32"/>
        </w:rPr>
        <w:t>kinds</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legal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behaviours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such</w:t>
      </w:r>
      <w:proofErr w:type="spellEnd"/>
      <w:r w:rsidRPr="00A035AB">
        <w:rPr>
          <w:rFonts w:ascii="Times New Roman" w:eastAsia="Calibri" w:hAnsi="Times New Roman" w:cs="Times New Roman"/>
          <w:sz w:val="32"/>
          <w:szCs w:val="32"/>
        </w:rPr>
        <w:t xml:space="preserve"> as </w:t>
      </w:r>
      <w:proofErr w:type="spellStart"/>
      <w:r w:rsidRPr="00A035AB">
        <w:rPr>
          <w:rFonts w:ascii="Times New Roman" w:eastAsia="Calibri" w:hAnsi="Times New Roman" w:cs="Times New Roman"/>
          <w:sz w:val="32"/>
          <w:szCs w:val="32"/>
        </w:rPr>
        <w:t>planting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digging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collecting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goods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establishing</w:t>
      </w:r>
      <w:proofErr w:type="spellEnd"/>
      <w:r w:rsidRPr="00A035AB">
        <w:rPr>
          <w:rFonts w:ascii="Times New Roman" w:eastAsia="Calibri" w:hAnsi="Times New Roman" w:cs="Times New Roman"/>
          <w:sz w:val="32"/>
          <w:szCs w:val="32"/>
        </w:rPr>
        <w:t xml:space="preserve"> data on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mortgaging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selling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bequeathing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lastRenderedPageBreak/>
        <w:t xml:space="preserve">    The abuse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a distinct type of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independent</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tortious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terms</w:t>
      </w:r>
      <w:proofErr w:type="spellEnd"/>
      <w:r w:rsidRPr="00A035AB">
        <w:rPr>
          <w:rFonts w:ascii="Times New Roman" w:eastAsia="Calibri" w:hAnsi="Times New Roman" w:cs="Times New Roman"/>
          <w:sz w:val="32"/>
          <w:szCs w:val="32"/>
        </w:rPr>
        <w:t xml:space="preserve"> of scope and scope,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takes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out of the </w:t>
      </w:r>
      <w:proofErr w:type="spellStart"/>
      <w:r w:rsidRPr="00A035AB">
        <w:rPr>
          <w:rFonts w:ascii="Times New Roman" w:eastAsia="Calibri" w:hAnsi="Times New Roman" w:cs="Times New Roman"/>
          <w:sz w:val="32"/>
          <w:szCs w:val="32"/>
        </w:rPr>
        <w:t>traditional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meaning</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ordinary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raises</w:t>
      </w:r>
      <w:proofErr w:type="spellEnd"/>
      <w:r w:rsidRPr="00A035AB">
        <w:rPr>
          <w:rFonts w:ascii="Times New Roman" w:eastAsia="Calibri" w:hAnsi="Times New Roman" w:cs="Times New Roman"/>
          <w:sz w:val="32"/>
          <w:szCs w:val="32"/>
        </w:rPr>
        <w:t xml:space="preserve"> an issue of social conscience </w:t>
      </w:r>
      <w:proofErr w:type="spellStart"/>
      <w:r w:rsidRPr="00A035AB">
        <w:rPr>
          <w:rFonts w:ascii="Times New Roman" w:eastAsia="Calibri" w:hAnsi="Times New Roman" w:cs="Times New Roman"/>
          <w:sz w:val="32"/>
          <w:szCs w:val="32"/>
        </w:rPr>
        <w:t>rather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than</w:t>
      </w:r>
      <w:proofErr w:type="spellEnd"/>
      <w:r w:rsidRPr="00A035AB">
        <w:rPr>
          <w:rFonts w:ascii="Times New Roman" w:eastAsia="Calibri" w:hAnsi="Times New Roman" w:cs="Times New Roman"/>
          <w:sz w:val="32"/>
          <w:szCs w:val="32"/>
        </w:rPr>
        <w:t xml:space="preserve"> an </w:t>
      </w:r>
      <w:proofErr w:type="spellStart"/>
      <w:r w:rsidRPr="00A035AB">
        <w:rPr>
          <w:rFonts w:ascii="Times New Roman" w:eastAsia="Calibri" w:hAnsi="Times New Roman" w:cs="Times New Roman"/>
          <w:sz w:val="32"/>
          <w:szCs w:val="32"/>
        </w:rPr>
        <w:t>individual</w:t>
      </w:r>
      <w:proofErr w:type="spellEnd"/>
      <w:r w:rsidRPr="00A035AB">
        <w:rPr>
          <w:rFonts w:ascii="Times New Roman" w:eastAsia="Calibri" w:hAnsi="Times New Roman" w:cs="Times New Roman"/>
          <w:sz w:val="32"/>
          <w:szCs w:val="32"/>
        </w:rPr>
        <w:t xml:space="preserve"> conscience </w:t>
      </w:r>
      <w:proofErr w:type="spellStart"/>
      <w:r w:rsidRPr="00A035AB">
        <w:rPr>
          <w:rFonts w:ascii="Times New Roman" w:eastAsia="Calibri" w:hAnsi="Times New Roman" w:cs="Times New Roman"/>
          <w:sz w:val="32"/>
          <w:szCs w:val="32"/>
        </w:rPr>
        <w:t>like</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traditional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as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a </w:t>
      </w:r>
      <w:proofErr w:type="spellStart"/>
      <w:r w:rsidRPr="00A035AB">
        <w:rPr>
          <w:rFonts w:ascii="Times New Roman" w:eastAsia="Calibri" w:hAnsi="Times New Roman" w:cs="Times New Roman"/>
          <w:sz w:val="32"/>
          <w:szCs w:val="32"/>
        </w:rPr>
        <w:t>special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achieved</w:t>
      </w:r>
      <w:proofErr w:type="spellEnd"/>
      <w:r w:rsidRPr="00A035AB">
        <w:rPr>
          <w:rFonts w:ascii="Times New Roman" w:eastAsia="Calibri" w:hAnsi="Times New Roman" w:cs="Times New Roman"/>
          <w:sz w:val="32"/>
          <w:szCs w:val="32"/>
        </w:rPr>
        <w:t xml:space="preserve"> by </w:t>
      </w:r>
      <w:proofErr w:type="spellStart"/>
      <w:r w:rsidRPr="00A035AB">
        <w:rPr>
          <w:rFonts w:ascii="Times New Roman" w:eastAsia="Calibri" w:hAnsi="Times New Roman" w:cs="Times New Roman"/>
          <w:sz w:val="32"/>
          <w:szCs w:val="32"/>
        </w:rPr>
        <w:t>deviating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the social </w:t>
      </w:r>
      <w:proofErr w:type="spellStart"/>
      <w:r w:rsidRPr="00A035AB">
        <w:rPr>
          <w:rFonts w:ascii="Times New Roman" w:eastAsia="Calibri" w:hAnsi="Times New Roman" w:cs="Times New Roman"/>
          <w:sz w:val="32"/>
          <w:szCs w:val="32"/>
        </w:rPr>
        <w:t>purpose</w:t>
      </w:r>
      <w:proofErr w:type="spellEnd"/>
      <w:r w:rsidRPr="00A035AB">
        <w:rPr>
          <w:rFonts w:ascii="Times New Roman" w:eastAsia="Calibri" w:hAnsi="Times New Roman" w:cs="Times New Roman"/>
          <w:sz w:val="32"/>
          <w:szCs w:val="32"/>
        </w:rPr>
        <w:t xml:space="preserve"> of the right. It must </w:t>
      </w:r>
      <w:proofErr w:type="spellStart"/>
      <w:r w:rsidRPr="00A035AB">
        <w:rPr>
          <w:rFonts w:ascii="Times New Roman" w:eastAsia="Calibri" w:hAnsi="Times New Roman" w:cs="Times New Roman"/>
          <w:sz w:val="32"/>
          <w:szCs w:val="32"/>
        </w:rPr>
        <w:t>be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noted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abuse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derived</w:t>
      </w:r>
      <w:proofErr w:type="spellEnd"/>
      <w:r w:rsidRPr="00A035AB">
        <w:rPr>
          <w:rFonts w:ascii="Times New Roman" w:eastAsia="Calibri" w:hAnsi="Times New Roman" w:cs="Times New Roman"/>
          <w:sz w:val="32"/>
          <w:szCs w:val="32"/>
        </w:rPr>
        <w:t xml:space="preserve"> by </w:t>
      </w:r>
      <w:proofErr w:type="spellStart"/>
      <w:r w:rsidRPr="00A035AB">
        <w:rPr>
          <w:rFonts w:ascii="Times New Roman" w:eastAsia="Calibri" w:hAnsi="Times New Roman" w:cs="Times New Roman"/>
          <w:sz w:val="32"/>
          <w:szCs w:val="32"/>
        </w:rPr>
        <w:t>our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Arab</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laws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Islamic</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law</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considers</w:t>
      </w:r>
      <w:proofErr w:type="spellEnd"/>
      <w:r w:rsidRPr="00A035AB">
        <w:rPr>
          <w:rFonts w:ascii="Times New Roman" w:eastAsia="Calibri" w:hAnsi="Times New Roman" w:cs="Times New Roman"/>
          <w:sz w:val="32"/>
          <w:szCs w:val="32"/>
        </w:rPr>
        <w:t xml:space="preserve"> the right </w:t>
      </w:r>
      <w:proofErr w:type="spellStart"/>
      <w:r w:rsidRPr="00A035AB">
        <w:rPr>
          <w:rFonts w:ascii="Times New Roman" w:eastAsia="Calibri" w:hAnsi="Times New Roman" w:cs="Times New Roman"/>
          <w:sz w:val="32"/>
          <w:szCs w:val="32"/>
        </w:rPr>
        <w:t>objectively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so</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arbitrary</w:t>
      </w:r>
      <w:proofErr w:type="spellEnd"/>
      <w:r w:rsidRPr="00A035AB">
        <w:rPr>
          <w:rFonts w:ascii="Times New Roman" w:eastAsia="Calibri" w:hAnsi="Times New Roman" w:cs="Times New Roman"/>
          <w:sz w:val="32"/>
          <w:szCs w:val="32"/>
        </w:rPr>
        <w:t xml:space="preserv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gramStart"/>
      <w:r w:rsidRPr="00A035AB">
        <w:rPr>
          <w:rFonts w:ascii="Times New Roman" w:eastAsia="Calibri" w:hAnsi="Times New Roman" w:cs="Times New Roman"/>
          <w:sz w:val="32"/>
          <w:szCs w:val="32"/>
        </w:rPr>
        <w:t>a</w:t>
      </w:r>
      <w:proofErr w:type="gramEnd"/>
      <w:r w:rsidRPr="00A035AB">
        <w:rPr>
          <w:rFonts w:ascii="Times New Roman" w:eastAsia="Calibri" w:hAnsi="Times New Roman" w:cs="Times New Roman"/>
          <w:sz w:val="32"/>
          <w:szCs w:val="32"/>
        </w:rPr>
        <w:t xml:space="preserve"> system </w:t>
      </w:r>
      <w:proofErr w:type="spellStart"/>
      <w:r w:rsidRPr="00A035AB">
        <w:rPr>
          <w:rFonts w:ascii="Times New Roman" w:eastAsia="Calibri" w:hAnsi="Times New Roman" w:cs="Times New Roman"/>
          <w:sz w:val="32"/>
          <w:szCs w:val="32"/>
        </w:rPr>
        <w:t>independent</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tortious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liability</w:t>
      </w:r>
      <w:proofErr w:type="spellEnd"/>
      <w:r w:rsidRPr="00A035AB">
        <w:rPr>
          <w:rFonts w:ascii="Times New Roman" w:eastAsia="Calibri" w:hAnsi="Times New Roman" w:cs="Times New Roman"/>
          <w:sz w:val="32"/>
          <w:szCs w:val="32"/>
        </w:rPr>
        <w:t xml:space="preserve"> system.</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In the first case, the right </w:t>
      </w:r>
      <w:proofErr w:type="spellStart"/>
      <w:r w:rsidRPr="00A035AB">
        <w:rPr>
          <w:rFonts w:ascii="Times New Roman" w:eastAsia="Calibri" w:hAnsi="Times New Roman" w:cs="Times New Roman"/>
          <w:sz w:val="32"/>
          <w:szCs w:val="32"/>
        </w:rPr>
        <w:t>holder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can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prevented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abusive use,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called</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preventive</w:t>
      </w:r>
      <w:proofErr w:type="spellEnd"/>
      <w:r w:rsidRPr="00A035AB">
        <w:rPr>
          <w:rFonts w:ascii="Times New Roman" w:eastAsia="Calibri" w:hAnsi="Times New Roman" w:cs="Times New Roman"/>
          <w:sz w:val="32"/>
          <w:szCs w:val="32"/>
        </w:rPr>
        <w:t xml:space="preserve"> sanction for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abuse of the use of the right. In the second case, </w:t>
      </w:r>
      <w:proofErr w:type="spellStart"/>
      <w:r w:rsidRPr="00A035AB">
        <w:rPr>
          <w:rFonts w:ascii="Times New Roman" w:eastAsia="Calibri" w:hAnsi="Times New Roman" w:cs="Times New Roman"/>
          <w:sz w:val="32"/>
          <w:szCs w:val="32"/>
        </w:rPr>
        <w:t>there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only</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way</w:t>
      </w:r>
      <w:proofErr w:type="spellEnd"/>
      <w:r w:rsidRPr="00A035AB">
        <w:rPr>
          <w:rFonts w:ascii="Times New Roman" w:eastAsia="Calibri" w:hAnsi="Times New Roman" w:cs="Times New Roman"/>
          <w:sz w:val="32"/>
          <w:szCs w:val="32"/>
        </w:rPr>
        <w:t xml:space="preserve"> of compensation in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two</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forms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either</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kind</w:t>
      </w:r>
      <w:proofErr w:type="spellEnd"/>
      <w:r w:rsidRPr="00A035AB">
        <w:rPr>
          <w:rFonts w:ascii="Times New Roman" w:eastAsia="Calibri" w:hAnsi="Times New Roman" w:cs="Times New Roman"/>
          <w:sz w:val="32"/>
          <w:szCs w:val="32"/>
        </w:rPr>
        <w:t xml:space="preserve"> or in cash,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expressed</w:t>
      </w:r>
      <w:proofErr w:type="spellEnd"/>
      <w:r w:rsidRPr="00A035AB">
        <w:rPr>
          <w:rFonts w:ascii="Times New Roman" w:eastAsia="Calibri" w:hAnsi="Times New Roman" w:cs="Times New Roman"/>
          <w:sz w:val="32"/>
          <w:szCs w:val="32"/>
        </w:rPr>
        <w:t xml:space="preserve"> as the </w:t>
      </w:r>
      <w:proofErr w:type="spellStart"/>
      <w:r w:rsidRPr="00A035AB">
        <w:rPr>
          <w:rFonts w:ascii="Times New Roman" w:eastAsia="Calibri" w:hAnsi="Times New Roman" w:cs="Times New Roman"/>
          <w:sz w:val="32"/>
          <w:szCs w:val="32"/>
        </w:rPr>
        <w:t>remedial</w:t>
      </w:r>
      <w:proofErr w:type="spellEnd"/>
      <w:r w:rsidRPr="00A035AB">
        <w:rPr>
          <w:rFonts w:ascii="Times New Roman" w:eastAsia="Calibri" w:hAnsi="Times New Roman" w:cs="Times New Roman"/>
          <w:sz w:val="32"/>
          <w:szCs w:val="32"/>
        </w:rPr>
        <w:t xml:space="preserve"> sanction for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abuse in the use of the right. </w:t>
      </w:r>
      <w:proofErr w:type="spellStart"/>
      <w:r w:rsidRPr="00A035AB">
        <w:rPr>
          <w:rFonts w:ascii="Times New Roman" w:eastAsia="Calibri" w:hAnsi="Times New Roman" w:cs="Times New Roman"/>
          <w:sz w:val="32"/>
          <w:szCs w:val="32"/>
        </w:rPr>
        <w:t>Although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there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a </w:t>
      </w:r>
      <w:proofErr w:type="spellStart"/>
      <w:r w:rsidRPr="00A035AB">
        <w:rPr>
          <w:rFonts w:ascii="Times New Roman" w:eastAsia="Calibri" w:hAnsi="Times New Roman" w:cs="Times New Roman"/>
          <w:sz w:val="32"/>
          <w:szCs w:val="32"/>
        </w:rPr>
        <w:t>jurisprudential</w:t>
      </w:r>
      <w:proofErr w:type="spellEnd"/>
      <w:r w:rsidRPr="00A035AB">
        <w:rPr>
          <w:rFonts w:ascii="Times New Roman" w:eastAsia="Calibri" w:hAnsi="Times New Roman" w:cs="Times New Roman"/>
          <w:sz w:val="32"/>
          <w:szCs w:val="32"/>
        </w:rPr>
        <w:t xml:space="preserve"> dispute over the </w:t>
      </w:r>
      <w:proofErr w:type="spellStart"/>
      <w:r w:rsidRPr="00A035AB">
        <w:rPr>
          <w:rFonts w:ascii="Times New Roman" w:eastAsia="Calibri" w:hAnsi="Times New Roman" w:cs="Times New Roman"/>
          <w:sz w:val="32"/>
          <w:szCs w:val="32"/>
        </w:rPr>
        <w:t>definition</w:t>
      </w:r>
      <w:proofErr w:type="spellEnd"/>
      <w:r w:rsidRPr="00A035AB">
        <w:rPr>
          <w:rFonts w:ascii="Times New Roman" w:eastAsia="Calibri" w:hAnsi="Times New Roman" w:cs="Times New Roman"/>
          <w:sz w:val="32"/>
          <w:szCs w:val="32"/>
        </w:rPr>
        <w:t xml:space="preserve"> of abuse in the use of the right, </w:t>
      </w:r>
      <w:proofErr w:type="spellStart"/>
      <w:r w:rsidRPr="00A035AB">
        <w:rPr>
          <w:rFonts w:ascii="Times New Roman" w:eastAsia="Calibri" w:hAnsi="Times New Roman" w:cs="Times New Roman"/>
          <w:sz w:val="32"/>
          <w:szCs w:val="32"/>
        </w:rPr>
        <w:t>they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agree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claim of abuse in the use of the right must have a set of </w:t>
      </w:r>
      <w:proofErr w:type="spellStart"/>
      <w:r w:rsidRPr="00A035AB">
        <w:rPr>
          <w:rFonts w:ascii="Times New Roman" w:eastAsia="Calibri" w:hAnsi="Times New Roman" w:cs="Times New Roman"/>
          <w:sz w:val="32"/>
          <w:szCs w:val="32"/>
        </w:rPr>
        <w:t>elements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namely</w:t>
      </w:r>
      <w:proofErr w:type="spellEnd"/>
      <w:r w:rsidRPr="00A035AB">
        <w:rPr>
          <w:rFonts w:ascii="Times New Roman" w:eastAsia="Calibri" w:hAnsi="Times New Roman" w:cs="Times New Roman"/>
          <w:sz w:val="32"/>
          <w:szCs w:val="32"/>
        </w:rPr>
        <w:t xml:space="preserve"> the use of an objective right, the existence of damage and the </w:t>
      </w:r>
      <w:proofErr w:type="spellStart"/>
      <w:r w:rsidRPr="00A035AB">
        <w:rPr>
          <w:rFonts w:ascii="Times New Roman" w:eastAsia="Calibri" w:hAnsi="Times New Roman" w:cs="Times New Roman"/>
          <w:sz w:val="32"/>
          <w:szCs w:val="32"/>
        </w:rPr>
        <w:t>need</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exceed</w:t>
      </w:r>
      <w:proofErr w:type="spellEnd"/>
      <w:r w:rsidRPr="00A035AB">
        <w:rPr>
          <w:rFonts w:ascii="Times New Roman" w:eastAsia="Calibri" w:hAnsi="Times New Roman" w:cs="Times New Roman"/>
          <w:sz w:val="32"/>
          <w:szCs w:val="32"/>
        </w:rPr>
        <w:t xml:space="preserve"> the use of the objective right.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difference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between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and </w:t>
      </w:r>
      <w:proofErr w:type="spellStart"/>
      <w:r w:rsidRPr="00A035AB">
        <w:rPr>
          <w:rFonts w:ascii="Times New Roman" w:eastAsia="Calibri" w:hAnsi="Times New Roman" w:cs="Times New Roman"/>
          <w:sz w:val="32"/>
          <w:szCs w:val="32"/>
        </w:rPr>
        <w:t>liability</w:t>
      </w:r>
      <w:proofErr w:type="spellEnd"/>
      <w:r w:rsidRPr="00A035AB">
        <w:rPr>
          <w:rFonts w:ascii="Times New Roman" w:eastAsia="Calibri" w:hAnsi="Times New Roman" w:cs="Times New Roman"/>
          <w:sz w:val="32"/>
          <w:szCs w:val="32"/>
        </w:rPr>
        <w:t xml:space="preserve"> for the </w:t>
      </w:r>
      <w:proofErr w:type="spellStart"/>
      <w:r w:rsidRPr="00A035AB">
        <w:rPr>
          <w:rFonts w:ascii="Times New Roman" w:eastAsia="Calibri" w:hAnsi="Times New Roman" w:cs="Times New Roman"/>
          <w:sz w:val="32"/>
          <w:szCs w:val="32"/>
        </w:rPr>
        <w:t>harmful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act</w:t>
      </w:r>
      <w:proofErr w:type="spellEnd"/>
      <w:r w:rsidRPr="00A035AB">
        <w:rPr>
          <w:rFonts w:ascii="Times New Roman" w:eastAsia="Calibri" w:hAnsi="Times New Roman" w:cs="Times New Roman"/>
          <w:sz w:val="32"/>
          <w:szCs w:val="32"/>
        </w:rPr>
        <w:t xml:space="preserve"> lies in the </w:t>
      </w:r>
      <w:proofErr w:type="spellStart"/>
      <w:r w:rsidRPr="00A035AB">
        <w:rPr>
          <w:rFonts w:ascii="Times New Roman" w:eastAsia="Calibri" w:hAnsi="Times New Roman" w:cs="Times New Roman"/>
          <w:sz w:val="32"/>
          <w:szCs w:val="32"/>
        </w:rPr>
        <w:t>behaviour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causing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liability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while</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idea</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fault</w:t>
      </w:r>
      <w:proofErr w:type="spellEnd"/>
      <w:r w:rsidRPr="00A035AB">
        <w:rPr>
          <w:rFonts w:ascii="Times New Roman" w:eastAsia="Calibri" w:hAnsi="Times New Roman" w:cs="Times New Roman"/>
          <w:sz w:val="32"/>
          <w:szCs w:val="32"/>
        </w:rPr>
        <w:t xml:space="preserve"> in tort </w:t>
      </w:r>
      <w:proofErr w:type="spellStart"/>
      <w:r w:rsidRPr="00A035AB">
        <w:rPr>
          <w:rFonts w:ascii="Times New Roman" w:eastAsia="Calibri" w:hAnsi="Times New Roman" w:cs="Times New Roman"/>
          <w:sz w:val="32"/>
          <w:szCs w:val="32"/>
        </w:rPr>
        <w:t>liability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based</w:t>
      </w:r>
      <w:proofErr w:type="spellEnd"/>
      <w:r w:rsidRPr="00A035AB">
        <w:rPr>
          <w:rFonts w:ascii="Times New Roman" w:eastAsia="Calibri" w:hAnsi="Times New Roman" w:cs="Times New Roman"/>
          <w:sz w:val="32"/>
          <w:szCs w:val="32"/>
        </w:rPr>
        <w:t xml:space="preserve"> on </w:t>
      </w:r>
      <w:proofErr w:type="spellStart"/>
      <w:r w:rsidRPr="00A035AB">
        <w:rPr>
          <w:rFonts w:ascii="Times New Roman" w:eastAsia="Calibri" w:hAnsi="Times New Roman" w:cs="Times New Roman"/>
          <w:sz w:val="32"/>
          <w:szCs w:val="32"/>
        </w:rPr>
        <w:t>failure</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take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precaution</w:t>
      </w:r>
      <w:proofErr w:type="spellEnd"/>
      <w:r w:rsidRPr="00A035AB">
        <w:rPr>
          <w:rFonts w:ascii="Times New Roman" w:eastAsia="Calibri" w:hAnsi="Times New Roman" w:cs="Times New Roman"/>
          <w:sz w:val="32"/>
          <w:szCs w:val="32"/>
        </w:rPr>
        <w:t xml:space="preserve"> or </w:t>
      </w:r>
      <w:proofErr w:type="spellStart"/>
      <w:r w:rsidRPr="00A035AB">
        <w:rPr>
          <w:rFonts w:ascii="Times New Roman" w:eastAsia="Calibri" w:hAnsi="Times New Roman" w:cs="Times New Roman"/>
          <w:sz w:val="32"/>
          <w:szCs w:val="32"/>
        </w:rPr>
        <w:t>negligence</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lack</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foresight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meaning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considered</w:t>
      </w:r>
      <w:proofErr w:type="spellEnd"/>
      <w:r w:rsidRPr="00A035AB">
        <w:rPr>
          <w:rFonts w:ascii="Times New Roman" w:eastAsia="Calibri" w:hAnsi="Times New Roman" w:cs="Times New Roman"/>
          <w:sz w:val="32"/>
          <w:szCs w:val="32"/>
        </w:rPr>
        <w:t xml:space="preserve"> a </w:t>
      </w:r>
      <w:proofErr w:type="spellStart"/>
      <w:r w:rsidRPr="00A035AB">
        <w:rPr>
          <w:rFonts w:ascii="Times New Roman" w:eastAsia="Calibri" w:hAnsi="Times New Roman" w:cs="Times New Roman"/>
          <w:sz w:val="32"/>
          <w:szCs w:val="32"/>
        </w:rPr>
        <w:t>fault</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every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behaviour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official </w:t>
      </w:r>
      <w:proofErr w:type="spellStart"/>
      <w:r w:rsidRPr="00A035AB">
        <w:rPr>
          <w:rFonts w:ascii="Times New Roman" w:eastAsia="Calibri" w:hAnsi="Times New Roman" w:cs="Times New Roman"/>
          <w:sz w:val="32"/>
          <w:szCs w:val="32"/>
        </w:rPr>
        <w:t>should</w:t>
      </w:r>
      <w:proofErr w:type="spellEnd"/>
      <w:r w:rsidRPr="00A035AB">
        <w:rPr>
          <w:rFonts w:ascii="Times New Roman" w:eastAsia="Calibri" w:hAnsi="Times New Roman" w:cs="Times New Roman"/>
          <w:sz w:val="32"/>
          <w:szCs w:val="32"/>
        </w:rPr>
        <w:t xml:space="preserve"> not have </w:t>
      </w:r>
      <w:proofErr w:type="spellStart"/>
      <w:r w:rsidRPr="00A035AB">
        <w:rPr>
          <w:rFonts w:ascii="Times New Roman" w:eastAsia="Calibri" w:hAnsi="Times New Roman" w:cs="Times New Roman"/>
          <w:sz w:val="32"/>
          <w:szCs w:val="32"/>
        </w:rPr>
        <w:t>committed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compared</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behaviour</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usual</w:t>
      </w:r>
      <w:proofErr w:type="spellEnd"/>
      <w:r w:rsidRPr="00A035AB">
        <w:rPr>
          <w:rFonts w:ascii="Times New Roman" w:eastAsia="Calibri" w:hAnsi="Times New Roman" w:cs="Times New Roman"/>
          <w:sz w:val="32"/>
          <w:szCs w:val="32"/>
        </w:rPr>
        <w:t xml:space="preserve"> </w:t>
      </w:r>
      <w:r w:rsidRPr="00A035AB">
        <w:rPr>
          <w:rFonts w:ascii="Times New Roman" w:eastAsia="Calibri" w:hAnsi="Times New Roman" w:cs="Times New Roman"/>
          <w:sz w:val="32"/>
          <w:szCs w:val="32"/>
        </w:rPr>
        <w:lastRenderedPageBreak/>
        <w:t xml:space="preserve">man, </w:t>
      </w:r>
      <w:proofErr w:type="spellStart"/>
      <w:r w:rsidRPr="00A035AB">
        <w:rPr>
          <w:rFonts w:ascii="Times New Roman" w:eastAsia="Calibri" w:hAnsi="Times New Roman" w:cs="Times New Roman"/>
          <w:sz w:val="32"/>
          <w:szCs w:val="32"/>
        </w:rPr>
        <w:t>without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relying</w:t>
      </w:r>
      <w:proofErr w:type="spellEnd"/>
      <w:r w:rsidRPr="00A035AB">
        <w:rPr>
          <w:rFonts w:ascii="Times New Roman" w:eastAsia="Calibri" w:hAnsi="Times New Roman" w:cs="Times New Roman"/>
          <w:sz w:val="32"/>
          <w:szCs w:val="32"/>
        </w:rPr>
        <w:t xml:space="preserve"> on a </w:t>
      </w:r>
      <w:proofErr w:type="spellStart"/>
      <w:r w:rsidRPr="00A035AB">
        <w:rPr>
          <w:rFonts w:ascii="Times New Roman" w:eastAsia="Calibri" w:hAnsi="Times New Roman" w:cs="Times New Roman"/>
          <w:sz w:val="32"/>
          <w:szCs w:val="32"/>
        </w:rPr>
        <w:t>pre-existing</w:t>
      </w:r>
      <w:proofErr w:type="spellEnd"/>
      <w:r w:rsidRPr="00A035AB">
        <w:rPr>
          <w:rFonts w:ascii="Times New Roman" w:eastAsia="Calibri" w:hAnsi="Times New Roman" w:cs="Times New Roman"/>
          <w:sz w:val="32"/>
          <w:szCs w:val="32"/>
        </w:rPr>
        <w:t xml:space="preserve"> right to </w:t>
      </w:r>
      <w:proofErr w:type="spellStart"/>
      <w:r w:rsidRPr="00A035AB">
        <w:rPr>
          <w:rFonts w:ascii="Times New Roman" w:eastAsia="Calibri" w:hAnsi="Times New Roman" w:cs="Times New Roman"/>
          <w:sz w:val="32"/>
          <w:szCs w:val="32"/>
        </w:rPr>
        <w:t>perform</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act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while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represented</w:t>
      </w:r>
      <w:proofErr w:type="spellEnd"/>
      <w:r w:rsidRPr="00A035AB">
        <w:rPr>
          <w:rFonts w:ascii="Times New Roman" w:eastAsia="Calibri" w:hAnsi="Times New Roman" w:cs="Times New Roman"/>
          <w:sz w:val="32"/>
          <w:szCs w:val="32"/>
        </w:rPr>
        <w:t xml:space="preserve"> by </w:t>
      </w:r>
      <w:proofErr w:type="spellStart"/>
      <w:r w:rsidRPr="00A035AB">
        <w:rPr>
          <w:rFonts w:ascii="Times New Roman" w:eastAsia="Calibri" w:hAnsi="Times New Roman" w:cs="Times New Roman"/>
          <w:sz w:val="32"/>
          <w:szCs w:val="32"/>
        </w:rPr>
        <w:t>exceeding</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limits</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using</w:t>
      </w:r>
      <w:proofErr w:type="spellEnd"/>
      <w:r w:rsidRPr="00A035AB">
        <w:rPr>
          <w:rFonts w:ascii="Times New Roman" w:eastAsia="Calibri" w:hAnsi="Times New Roman" w:cs="Times New Roman"/>
          <w:sz w:val="32"/>
          <w:szCs w:val="32"/>
        </w:rPr>
        <w:t xml:space="preserve"> the right </w:t>
      </w:r>
      <w:proofErr w:type="spellStart"/>
      <w:r w:rsidRPr="00A035AB">
        <w:rPr>
          <w:rFonts w:ascii="Times New Roman" w:eastAsia="Calibri" w:hAnsi="Times New Roman" w:cs="Times New Roman"/>
          <w:sz w:val="32"/>
          <w:szCs w:val="32"/>
        </w:rPr>
        <w:t>established</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owner</w:t>
      </w:r>
      <w:proofErr w:type="spellEnd"/>
      <w:r w:rsidRPr="00A035AB">
        <w:rPr>
          <w:rFonts w:ascii="Times New Roman" w:eastAsia="Calibri" w:hAnsi="Times New Roman" w:cs="Times New Roman"/>
          <w:sz w:val="32"/>
          <w:szCs w:val="32"/>
        </w:rPr>
        <w:t xml:space="preserve"> in accordance </w:t>
      </w:r>
      <w:proofErr w:type="spellStart"/>
      <w:r w:rsidRPr="00A035AB">
        <w:rPr>
          <w:rFonts w:ascii="Times New Roman" w:eastAsia="Calibri" w:hAnsi="Times New Roman" w:cs="Times New Roman"/>
          <w:sz w:val="32"/>
          <w:szCs w:val="32"/>
        </w:rPr>
        <w:t>with</w:t>
      </w:r>
      <w:proofErr w:type="spellEnd"/>
      <w:r w:rsidRPr="00A035AB">
        <w:rPr>
          <w:rFonts w:ascii="Times New Roman" w:eastAsia="Calibri" w:hAnsi="Times New Roman" w:cs="Times New Roman"/>
          <w:sz w:val="32"/>
          <w:szCs w:val="32"/>
        </w:rPr>
        <w:t xml:space="preserve"> the social </w:t>
      </w:r>
      <w:proofErr w:type="spellStart"/>
      <w:r w:rsidRPr="00A035AB">
        <w:rPr>
          <w:rFonts w:ascii="Times New Roman" w:eastAsia="Calibri" w:hAnsi="Times New Roman" w:cs="Times New Roman"/>
          <w:sz w:val="32"/>
          <w:szCs w:val="32"/>
        </w:rPr>
        <w:t>purpose</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It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customary</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jurists</w:t>
      </w:r>
      <w:proofErr w:type="spellEnd"/>
      <w:r w:rsidRPr="00A035AB">
        <w:rPr>
          <w:rFonts w:ascii="Times New Roman" w:eastAsia="Calibri" w:hAnsi="Times New Roman" w:cs="Times New Roman"/>
          <w:sz w:val="32"/>
          <w:szCs w:val="32"/>
        </w:rPr>
        <w:t xml:space="preserve"> to deal </w:t>
      </w:r>
      <w:proofErr w:type="spellStart"/>
      <w:r w:rsidRPr="00A035AB">
        <w:rPr>
          <w:rFonts w:ascii="Times New Roman" w:eastAsia="Calibri" w:hAnsi="Times New Roman" w:cs="Times New Roman"/>
          <w:sz w:val="32"/>
          <w:szCs w:val="32"/>
        </w:rPr>
        <w:t>with</w:t>
      </w:r>
      <w:proofErr w:type="spellEnd"/>
      <w:r w:rsidRPr="00A035AB">
        <w:rPr>
          <w:rFonts w:ascii="Times New Roman" w:eastAsia="Calibri" w:hAnsi="Times New Roman" w:cs="Times New Roman"/>
          <w:sz w:val="32"/>
          <w:szCs w:val="32"/>
        </w:rPr>
        <w:t xml:space="preserve"> the provisions of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during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their</w:t>
      </w:r>
      <w:proofErr w:type="spellEnd"/>
      <w:r w:rsidRPr="00A035AB">
        <w:rPr>
          <w:rFonts w:ascii="Times New Roman" w:eastAsia="Calibri" w:hAnsi="Times New Roman" w:cs="Times New Roman"/>
          <w:sz w:val="32"/>
          <w:szCs w:val="32"/>
        </w:rPr>
        <w:t xml:space="preserve"> discussion of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as a </w:t>
      </w:r>
      <w:proofErr w:type="spellStart"/>
      <w:r w:rsidRPr="00A035AB">
        <w:rPr>
          <w:rFonts w:ascii="Times New Roman" w:eastAsia="Calibri" w:hAnsi="Times New Roman" w:cs="Times New Roman"/>
          <w:sz w:val="32"/>
          <w:szCs w:val="32"/>
        </w:rPr>
        <w:t>pillar</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responsibility</w:t>
      </w:r>
      <w:proofErr w:type="spellEnd"/>
      <w:r w:rsidRPr="00A035AB">
        <w:rPr>
          <w:rFonts w:ascii="Times New Roman" w:eastAsia="Calibri" w:hAnsi="Times New Roman" w:cs="Times New Roman"/>
          <w:sz w:val="32"/>
          <w:szCs w:val="32"/>
        </w:rPr>
        <w:t xml:space="preserve">, due to the </w:t>
      </w:r>
      <w:proofErr w:type="spellStart"/>
      <w:r w:rsidRPr="00A035AB">
        <w:rPr>
          <w:rFonts w:ascii="Times New Roman" w:eastAsia="Calibri" w:hAnsi="Times New Roman" w:cs="Times New Roman"/>
          <w:sz w:val="32"/>
          <w:szCs w:val="32"/>
        </w:rPr>
        <w:t>link</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between</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and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link</w:t>
      </w:r>
      <w:proofErr w:type="spellEnd"/>
      <w:r w:rsidRPr="00A035AB">
        <w:rPr>
          <w:rFonts w:ascii="Times New Roman" w:eastAsia="Calibri" w:hAnsi="Times New Roman" w:cs="Times New Roman"/>
          <w:sz w:val="32"/>
          <w:szCs w:val="32"/>
        </w:rPr>
        <w:t xml:space="preserve"> has </w:t>
      </w:r>
      <w:proofErr w:type="spellStart"/>
      <w:r w:rsidRPr="00A035AB">
        <w:rPr>
          <w:rFonts w:ascii="Times New Roman" w:eastAsia="Calibri" w:hAnsi="Times New Roman" w:cs="Times New Roman"/>
          <w:sz w:val="32"/>
          <w:szCs w:val="32"/>
        </w:rPr>
        <w:t>led</w:t>
      </w:r>
      <w:proofErr w:type="spellEnd"/>
      <w:r w:rsidRPr="00A035AB">
        <w:rPr>
          <w:rFonts w:ascii="Times New Roman" w:eastAsia="Calibri" w:hAnsi="Times New Roman" w:cs="Times New Roman"/>
          <w:sz w:val="32"/>
          <w:szCs w:val="32"/>
        </w:rPr>
        <w:t xml:space="preserve"> one </w:t>
      </w:r>
      <w:proofErr w:type="spellStart"/>
      <w:r w:rsidRPr="00A035AB">
        <w:rPr>
          <w:rFonts w:ascii="Times New Roman" w:eastAsia="Calibri" w:hAnsi="Times New Roman" w:cs="Times New Roman"/>
          <w:sz w:val="32"/>
          <w:szCs w:val="32"/>
        </w:rPr>
        <w:t>side</w:t>
      </w:r>
      <w:proofErr w:type="spellEnd"/>
      <w:r w:rsidRPr="00A035AB">
        <w:rPr>
          <w:rFonts w:ascii="Times New Roman" w:eastAsia="Calibri" w:hAnsi="Times New Roman" w:cs="Times New Roman"/>
          <w:sz w:val="32"/>
          <w:szCs w:val="32"/>
        </w:rPr>
        <w:t xml:space="preserve"> of the jurisprudence to </w:t>
      </w:r>
      <w:proofErr w:type="spellStart"/>
      <w:r w:rsidRPr="00A035AB">
        <w:rPr>
          <w:rFonts w:ascii="Times New Roman" w:eastAsia="Calibri" w:hAnsi="Times New Roman" w:cs="Times New Roman"/>
          <w:sz w:val="32"/>
          <w:szCs w:val="32"/>
        </w:rPr>
        <w:t>consider</w:t>
      </w:r>
      <w:proofErr w:type="spellEnd"/>
      <w:r w:rsidRPr="00A035AB">
        <w:rPr>
          <w:rFonts w:ascii="Times New Roman" w:eastAsia="Calibri" w:hAnsi="Times New Roman" w:cs="Times New Roman"/>
          <w:sz w:val="32"/>
          <w:szCs w:val="32"/>
        </w:rPr>
        <w:t xml:space="preserve"> cases of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merely</w:t>
      </w:r>
      <w:proofErr w:type="spellEnd"/>
      <w:r w:rsidRPr="00A035AB">
        <w:rPr>
          <w:rFonts w:ascii="Times New Roman" w:eastAsia="Calibri" w:hAnsi="Times New Roman" w:cs="Times New Roman"/>
          <w:sz w:val="32"/>
          <w:szCs w:val="32"/>
        </w:rPr>
        <w:t xml:space="preserve"> as manifestations and images of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while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another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side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believes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theory</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independent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theories</w:t>
      </w:r>
      <w:proofErr w:type="spellEnd"/>
      <w:r w:rsidRPr="00A035AB">
        <w:rPr>
          <w:rFonts w:ascii="Times New Roman" w:eastAsia="Calibri" w:hAnsi="Times New Roman" w:cs="Times New Roman"/>
          <w:sz w:val="32"/>
          <w:szCs w:val="32"/>
        </w:rPr>
        <w:t xml:space="preserve"> and has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own</w:t>
      </w:r>
      <w:proofErr w:type="spellEnd"/>
      <w:r w:rsidRPr="00A035AB">
        <w:rPr>
          <w:rFonts w:ascii="Times New Roman" w:eastAsia="Calibri" w:hAnsi="Times New Roman" w:cs="Times New Roman"/>
          <w:sz w:val="32"/>
          <w:szCs w:val="32"/>
        </w:rPr>
        <w:t xml:space="preserve"> provisions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distinguish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theories</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Article 124 bis of Law 05-10, </w:t>
      </w:r>
      <w:proofErr w:type="spellStart"/>
      <w:r w:rsidRPr="00A035AB">
        <w:rPr>
          <w:rFonts w:ascii="Times New Roman" w:eastAsia="Calibri" w:hAnsi="Times New Roman" w:cs="Times New Roman"/>
          <w:sz w:val="32"/>
          <w:szCs w:val="32"/>
        </w:rPr>
        <w:t>supplementing</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amending</w:t>
      </w:r>
      <w:proofErr w:type="spellEnd"/>
      <w:r w:rsidRPr="00A035AB">
        <w:rPr>
          <w:rFonts w:ascii="Times New Roman" w:eastAsia="Calibri" w:hAnsi="Times New Roman" w:cs="Times New Roman"/>
          <w:sz w:val="32"/>
          <w:szCs w:val="32"/>
        </w:rPr>
        <w:t xml:space="preserve"> the Civil Code, </w:t>
      </w:r>
      <w:proofErr w:type="spellStart"/>
      <w:r w:rsidRPr="00A035AB">
        <w:rPr>
          <w:rFonts w:ascii="Times New Roman" w:eastAsia="Calibri" w:hAnsi="Times New Roman" w:cs="Times New Roman"/>
          <w:sz w:val="32"/>
          <w:szCs w:val="32"/>
        </w:rPr>
        <w:t>stipulates</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criteria</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b/>
          <w:bCs/>
          <w:sz w:val="32"/>
          <w:szCs w:val="32"/>
        </w:rPr>
      </w:pPr>
      <w:r w:rsidRPr="00A035AB">
        <w:rPr>
          <w:rFonts w:ascii="Times New Roman" w:eastAsia="Calibri" w:hAnsi="Times New Roman" w:cs="Times New Roman"/>
          <w:b/>
          <w:bCs/>
          <w:sz w:val="32"/>
          <w:szCs w:val="32"/>
        </w:rPr>
        <w:t xml:space="preserve">1- </w:t>
      </w:r>
      <w:proofErr w:type="spellStart"/>
      <w:r w:rsidRPr="00A035AB">
        <w:rPr>
          <w:rFonts w:ascii="Times New Roman" w:eastAsia="Calibri" w:hAnsi="Times New Roman" w:cs="Times New Roman"/>
          <w:b/>
          <w:bCs/>
          <w:sz w:val="32"/>
          <w:szCs w:val="32"/>
        </w:rPr>
        <w:t>Harm</w:t>
      </w:r>
      <w:proofErr w:type="spellEnd"/>
      <w:r w:rsidRPr="00A035AB">
        <w:rPr>
          <w:rFonts w:ascii="Times New Roman" w:eastAsia="Calibri" w:hAnsi="Times New Roman" w:cs="Times New Roman"/>
          <w:b/>
          <w:bCs/>
          <w:sz w:val="32"/>
          <w:szCs w:val="32"/>
        </w:rPr>
        <w:t xml:space="preserve"> to </w:t>
      </w:r>
      <w:proofErr w:type="spellStart"/>
      <w:r w:rsidRPr="00A035AB">
        <w:rPr>
          <w:rFonts w:ascii="Times New Roman" w:eastAsia="Calibri" w:hAnsi="Times New Roman" w:cs="Times New Roman"/>
          <w:b/>
          <w:bCs/>
          <w:sz w:val="32"/>
          <w:szCs w:val="32"/>
        </w:rPr>
        <w:t>others</w:t>
      </w:r>
      <w:proofErr w:type="spellEnd"/>
      <w:r w:rsidRPr="00A035AB">
        <w:rPr>
          <w:rFonts w:ascii="Times New Roman" w:eastAsia="Calibri" w:hAnsi="Times New Roman" w:cs="Times New Roman"/>
          <w:b/>
          <w:bCs/>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aim</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considered</w:t>
      </w:r>
      <w:proofErr w:type="spellEnd"/>
      <w:r w:rsidRPr="00A035AB">
        <w:rPr>
          <w:rFonts w:ascii="Times New Roman" w:eastAsia="Calibri" w:hAnsi="Times New Roman" w:cs="Times New Roman"/>
          <w:sz w:val="32"/>
          <w:szCs w:val="32"/>
        </w:rPr>
        <w:t xml:space="preserve"> as </w:t>
      </w:r>
      <w:proofErr w:type="spellStart"/>
      <w:r w:rsidRPr="00A035AB">
        <w:rPr>
          <w:rFonts w:ascii="Times New Roman" w:eastAsia="Calibri" w:hAnsi="Times New Roman" w:cs="Times New Roman"/>
          <w:sz w:val="32"/>
          <w:szCs w:val="32"/>
        </w:rPr>
        <w:t>such</w:t>
      </w:r>
      <w:proofErr w:type="spellEnd"/>
      <w:r w:rsidRPr="00A035AB">
        <w:rPr>
          <w:rFonts w:ascii="Times New Roman" w:eastAsia="Calibri" w:hAnsi="Times New Roman" w:cs="Times New Roman"/>
          <w:sz w:val="32"/>
          <w:szCs w:val="32"/>
        </w:rPr>
        <w:t xml:space="preserve"> if the sole intention of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for </w:t>
      </w:r>
      <w:proofErr w:type="spellStart"/>
      <w:r w:rsidRPr="00A035AB">
        <w:rPr>
          <w:rFonts w:ascii="Times New Roman" w:eastAsia="Calibri" w:hAnsi="Times New Roman" w:cs="Times New Roman"/>
          <w:sz w:val="32"/>
          <w:szCs w:val="32"/>
        </w:rPr>
        <w:t>example</w:t>
      </w:r>
      <w:proofErr w:type="spellEnd"/>
      <w:r w:rsidRPr="00A035AB">
        <w:rPr>
          <w:rFonts w:ascii="Times New Roman" w:eastAsia="Calibri" w:hAnsi="Times New Roman" w:cs="Times New Roman"/>
          <w:sz w:val="32"/>
          <w:szCs w:val="32"/>
        </w:rPr>
        <w:t xml:space="preserve">, if the right </w:t>
      </w:r>
      <w:proofErr w:type="spellStart"/>
      <w:r w:rsidRPr="00A035AB">
        <w:rPr>
          <w:rFonts w:ascii="Times New Roman" w:eastAsia="Calibri" w:hAnsi="Times New Roman" w:cs="Times New Roman"/>
          <w:sz w:val="32"/>
          <w:szCs w:val="32"/>
        </w:rPr>
        <w:t>holder</w:t>
      </w:r>
      <w:proofErr w:type="spellEnd"/>
      <w:r w:rsidRPr="00A035AB">
        <w:rPr>
          <w:rFonts w:ascii="Times New Roman" w:eastAsia="Calibri" w:hAnsi="Times New Roman" w:cs="Times New Roman"/>
          <w:sz w:val="32"/>
          <w:szCs w:val="32"/>
        </w:rPr>
        <w:t xml:space="preserve"> plants </w:t>
      </w:r>
      <w:proofErr w:type="spellStart"/>
      <w:r w:rsidRPr="00A035AB">
        <w:rPr>
          <w:rFonts w:ascii="Times New Roman" w:eastAsia="Calibri" w:hAnsi="Times New Roman" w:cs="Times New Roman"/>
          <w:sz w:val="32"/>
          <w:szCs w:val="32"/>
        </w:rPr>
        <w:t>trees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within</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boundaries</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property</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sole </w:t>
      </w:r>
      <w:proofErr w:type="spellStart"/>
      <w:r w:rsidRPr="00A035AB">
        <w:rPr>
          <w:rFonts w:ascii="Times New Roman" w:eastAsia="Calibri" w:hAnsi="Times New Roman" w:cs="Times New Roman"/>
          <w:sz w:val="32"/>
          <w:szCs w:val="32"/>
        </w:rPr>
        <w:t>purpose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to block the light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neighbour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considered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arbitrary</w:t>
      </w:r>
      <w:proofErr w:type="spellEnd"/>
      <w:r w:rsidRPr="00A035AB">
        <w:rPr>
          <w:rFonts w:ascii="Times New Roman" w:eastAsia="Calibri" w:hAnsi="Times New Roman" w:cs="Times New Roman"/>
          <w:sz w:val="32"/>
          <w:szCs w:val="32"/>
        </w:rPr>
        <w:t xml:space="preserve"> in the use of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right, </w:t>
      </w:r>
      <w:proofErr w:type="spellStart"/>
      <w:r w:rsidRPr="00A035AB">
        <w:rPr>
          <w:rFonts w:ascii="Times New Roman" w:eastAsia="Calibri" w:hAnsi="Times New Roman" w:cs="Times New Roman"/>
          <w:sz w:val="32"/>
          <w:szCs w:val="32"/>
        </w:rPr>
        <w:t>even</w:t>
      </w:r>
      <w:proofErr w:type="spellEnd"/>
      <w:r w:rsidRPr="00A035AB">
        <w:rPr>
          <w:rFonts w:ascii="Times New Roman" w:eastAsia="Calibri" w:hAnsi="Times New Roman" w:cs="Times New Roman"/>
          <w:sz w:val="32"/>
          <w:szCs w:val="32"/>
        </w:rPr>
        <w:t xml:space="preserve"> if the </w:t>
      </w:r>
      <w:proofErr w:type="spellStart"/>
      <w:r w:rsidRPr="00A035AB">
        <w:rPr>
          <w:rFonts w:ascii="Times New Roman" w:eastAsia="Calibri" w:hAnsi="Times New Roman" w:cs="Times New Roman"/>
          <w:sz w:val="32"/>
          <w:szCs w:val="32"/>
        </w:rPr>
        <w:t>trees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benefit</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owner</w:t>
      </w:r>
      <w:proofErr w:type="spellEnd"/>
      <w:r w:rsidRPr="00A035AB">
        <w:rPr>
          <w:rFonts w:ascii="Times New Roman" w:eastAsia="Calibri" w:hAnsi="Times New Roman" w:cs="Times New Roman"/>
          <w:sz w:val="32"/>
          <w:szCs w:val="32"/>
        </w:rPr>
        <w:t xml:space="preserve">, and </w:t>
      </w:r>
      <w:proofErr w:type="spellStart"/>
      <w:r w:rsidRPr="00A035AB">
        <w:rPr>
          <w:rFonts w:ascii="Times New Roman" w:eastAsia="Calibri" w:hAnsi="Times New Roman" w:cs="Times New Roman"/>
          <w:sz w:val="32"/>
          <w:szCs w:val="32"/>
        </w:rPr>
        <w:t>since</w:t>
      </w:r>
      <w:proofErr w:type="spellEnd"/>
      <w:r w:rsidRPr="00A035AB">
        <w:rPr>
          <w:rFonts w:ascii="Times New Roman" w:eastAsia="Calibri" w:hAnsi="Times New Roman" w:cs="Times New Roman"/>
          <w:sz w:val="32"/>
          <w:szCs w:val="32"/>
        </w:rPr>
        <w:t xml:space="preserve"> the intention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a </w:t>
      </w:r>
      <w:proofErr w:type="spellStart"/>
      <w:proofErr w:type="gramStart"/>
      <w:r w:rsidRPr="00A035AB">
        <w:rPr>
          <w:rFonts w:ascii="Times New Roman" w:eastAsia="Calibri" w:hAnsi="Times New Roman" w:cs="Times New Roman"/>
          <w:sz w:val="32"/>
          <w:szCs w:val="32"/>
        </w:rPr>
        <w:t>psychological</w:t>
      </w:r>
      <w:proofErr w:type="spellEnd"/>
      <w:proofErr w:type="gram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matter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difficult</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detect</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judiciary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considers</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lack</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as </w:t>
      </w:r>
      <w:proofErr w:type="spellStart"/>
      <w:r w:rsidRPr="00A035AB">
        <w:rPr>
          <w:rFonts w:ascii="Times New Roman" w:eastAsia="Calibri" w:hAnsi="Times New Roman" w:cs="Times New Roman"/>
          <w:sz w:val="32"/>
          <w:szCs w:val="32"/>
        </w:rPr>
        <w:t>evidence</w:t>
      </w:r>
      <w:proofErr w:type="spellEnd"/>
      <w:r w:rsidRPr="00A035AB">
        <w:rPr>
          <w:rFonts w:ascii="Times New Roman" w:eastAsia="Calibri" w:hAnsi="Times New Roman" w:cs="Times New Roman"/>
          <w:sz w:val="32"/>
          <w:szCs w:val="32"/>
        </w:rPr>
        <w:t xml:space="preserve"> of the intention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owner</w:t>
      </w:r>
      <w:proofErr w:type="spellEnd"/>
      <w:r w:rsidRPr="00A035AB">
        <w:rPr>
          <w:rFonts w:ascii="Times New Roman" w:eastAsia="Calibri" w:hAnsi="Times New Roman" w:cs="Times New Roman"/>
          <w:sz w:val="32"/>
          <w:szCs w:val="32"/>
        </w:rPr>
        <w:t xml:space="preserve"> of the right.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lastRenderedPageBreak/>
        <w:t xml:space="preserve">    </w:t>
      </w:r>
      <w:proofErr w:type="spellStart"/>
      <w:r w:rsidRPr="00A035AB">
        <w:rPr>
          <w:rFonts w:ascii="Times New Roman" w:eastAsia="Calibri" w:hAnsi="Times New Roman" w:cs="Times New Roman"/>
          <w:sz w:val="32"/>
          <w:szCs w:val="32"/>
        </w:rPr>
        <w:t>Therefore</w:t>
      </w:r>
      <w:proofErr w:type="spellEnd"/>
      <w:r w:rsidRPr="00A035AB">
        <w:rPr>
          <w:rFonts w:ascii="Times New Roman" w:eastAsia="Calibri" w:hAnsi="Times New Roman" w:cs="Times New Roman"/>
          <w:sz w:val="32"/>
          <w:szCs w:val="32"/>
        </w:rPr>
        <w:t xml:space="preserve">, the use of the right </w:t>
      </w:r>
      <w:proofErr w:type="spellStart"/>
      <w:r w:rsidRPr="00A035AB">
        <w:rPr>
          <w:rFonts w:ascii="Times New Roman" w:eastAsia="Calibri" w:hAnsi="Times New Roman" w:cs="Times New Roman"/>
          <w:sz w:val="32"/>
          <w:szCs w:val="32"/>
        </w:rPr>
        <w:t>with</w:t>
      </w:r>
      <w:proofErr w:type="spellEnd"/>
      <w:r w:rsidRPr="00A035AB">
        <w:rPr>
          <w:rFonts w:ascii="Times New Roman" w:eastAsia="Calibri" w:hAnsi="Times New Roman" w:cs="Times New Roman"/>
          <w:sz w:val="32"/>
          <w:szCs w:val="32"/>
        </w:rPr>
        <w:t xml:space="preserve"> the intention of </w:t>
      </w:r>
      <w:proofErr w:type="spellStart"/>
      <w:r w:rsidRPr="00A035AB">
        <w:rPr>
          <w:rFonts w:ascii="Times New Roman" w:eastAsia="Calibri" w:hAnsi="Times New Roman" w:cs="Times New Roman"/>
          <w:sz w:val="32"/>
          <w:szCs w:val="32"/>
        </w:rPr>
        <w:t>achieving</w:t>
      </w:r>
      <w:proofErr w:type="spellEnd"/>
      <w:r w:rsidRPr="00A035AB">
        <w:rPr>
          <w:rFonts w:ascii="Times New Roman" w:eastAsia="Calibri" w:hAnsi="Times New Roman" w:cs="Times New Roman"/>
          <w:sz w:val="32"/>
          <w:szCs w:val="32"/>
        </w:rPr>
        <w:t xml:space="preserve"> </w:t>
      </w:r>
      <w:proofErr w:type="gramStart"/>
      <w:r w:rsidRPr="00A035AB">
        <w:rPr>
          <w:rFonts w:ascii="Times New Roman" w:eastAsia="Calibri" w:hAnsi="Times New Roman" w:cs="Times New Roman"/>
          <w:sz w:val="32"/>
          <w:szCs w:val="32"/>
        </w:rPr>
        <w:t>a</w:t>
      </w:r>
      <w:proofErr w:type="gram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legitimate</w:t>
      </w:r>
      <w:proofErr w:type="spellEnd"/>
      <w:r w:rsidRPr="00A035AB">
        <w:rPr>
          <w:rFonts w:ascii="Times New Roman" w:eastAsia="Calibri" w:hAnsi="Times New Roman" w:cs="Times New Roman"/>
          <w:sz w:val="32"/>
          <w:szCs w:val="32"/>
        </w:rPr>
        <w:t xml:space="preserve"> goal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not </w:t>
      </w:r>
      <w:proofErr w:type="spellStart"/>
      <w:r w:rsidRPr="00A035AB">
        <w:rPr>
          <w:rFonts w:ascii="Times New Roman" w:eastAsia="Calibri" w:hAnsi="Times New Roman" w:cs="Times New Roman"/>
          <w:sz w:val="32"/>
          <w:szCs w:val="32"/>
        </w:rPr>
        <w:t>considered</w:t>
      </w:r>
      <w:proofErr w:type="spellEnd"/>
      <w:r w:rsidRPr="00A035AB">
        <w:rPr>
          <w:rFonts w:ascii="Times New Roman" w:eastAsia="Calibri" w:hAnsi="Times New Roman" w:cs="Times New Roman"/>
          <w:sz w:val="32"/>
          <w:szCs w:val="32"/>
        </w:rPr>
        <w:t xml:space="preserve"> an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resulting</w:t>
      </w:r>
      <w:proofErr w:type="spellEnd"/>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A </w:t>
      </w:r>
      <w:proofErr w:type="spellStart"/>
      <w:r w:rsidRPr="00A035AB">
        <w:rPr>
          <w:rFonts w:ascii="Times New Roman" w:eastAsia="Calibri" w:hAnsi="Times New Roman" w:cs="Times New Roman"/>
          <w:sz w:val="32"/>
          <w:szCs w:val="32"/>
        </w:rPr>
        <w:t>merchant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who</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competes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with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another</w:t>
      </w:r>
      <w:proofErr w:type="spellEnd"/>
      <w:r w:rsidRPr="00A035AB">
        <w:rPr>
          <w:rFonts w:ascii="Times New Roman" w:eastAsia="Calibri" w:hAnsi="Times New Roman" w:cs="Times New Roman"/>
          <w:sz w:val="32"/>
          <w:szCs w:val="32"/>
        </w:rPr>
        <w:t xml:space="preserve"> in an </w:t>
      </w:r>
      <w:proofErr w:type="spellStart"/>
      <w:r w:rsidRPr="00A035AB">
        <w:rPr>
          <w:rFonts w:ascii="Times New Roman" w:eastAsia="Calibri" w:hAnsi="Times New Roman" w:cs="Times New Roman"/>
          <w:sz w:val="32"/>
          <w:szCs w:val="32"/>
        </w:rPr>
        <w:t>honest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competition</w:t>
      </w:r>
      <w:proofErr w:type="spellEnd"/>
      <w:r w:rsidRPr="00A035AB">
        <w:rPr>
          <w:rFonts w:ascii="Times New Roman" w:eastAsia="Calibri" w:hAnsi="Times New Roman" w:cs="Times New Roman"/>
          <w:sz w:val="32"/>
          <w:szCs w:val="32"/>
        </w:rPr>
        <w:t xml:space="preserve">, if </w:t>
      </w:r>
      <w:proofErr w:type="spellStart"/>
      <w:r w:rsidRPr="00A035AB">
        <w:rPr>
          <w:rFonts w:ascii="Times New Roman" w:eastAsia="Calibri" w:hAnsi="Times New Roman" w:cs="Times New Roman"/>
          <w:sz w:val="32"/>
          <w:szCs w:val="32"/>
        </w:rPr>
        <w:t>he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does</w:t>
      </w:r>
      <w:proofErr w:type="spellEnd"/>
      <w:r w:rsidRPr="00A035AB">
        <w:rPr>
          <w:rFonts w:ascii="Times New Roman" w:eastAsia="Calibri" w:hAnsi="Times New Roman" w:cs="Times New Roman"/>
          <w:sz w:val="32"/>
          <w:szCs w:val="32"/>
        </w:rPr>
        <w:t xml:space="preserve"> not </w:t>
      </w:r>
      <w:proofErr w:type="spellStart"/>
      <w:r w:rsidRPr="00A035AB">
        <w:rPr>
          <w:rFonts w:ascii="Times New Roman" w:eastAsia="Calibri" w:hAnsi="Times New Roman" w:cs="Times New Roman"/>
          <w:sz w:val="32"/>
          <w:szCs w:val="32"/>
        </w:rPr>
        <w:t>deviate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usual</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behaviour</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ordinary</w:t>
      </w:r>
      <w:proofErr w:type="spellEnd"/>
      <w:r w:rsidRPr="00A035AB">
        <w:rPr>
          <w:rFonts w:ascii="Times New Roman" w:eastAsia="Calibri" w:hAnsi="Times New Roman" w:cs="Times New Roman"/>
          <w:sz w:val="32"/>
          <w:szCs w:val="32"/>
        </w:rPr>
        <w:t xml:space="preserve"> man,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actions are not </w:t>
      </w:r>
      <w:proofErr w:type="spellStart"/>
      <w:r w:rsidRPr="00A035AB">
        <w:rPr>
          <w:rFonts w:ascii="Times New Roman" w:eastAsia="Calibri" w:hAnsi="Times New Roman" w:cs="Times New Roman"/>
          <w:sz w:val="32"/>
          <w:szCs w:val="32"/>
        </w:rPr>
        <w:t>considered</w:t>
      </w:r>
      <w:proofErr w:type="spellEnd"/>
      <w:r w:rsidRPr="00A035AB">
        <w:rPr>
          <w:rFonts w:ascii="Times New Roman" w:eastAsia="Calibri" w:hAnsi="Times New Roman" w:cs="Times New Roman"/>
          <w:sz w:val="32"/>
          <w:szCs w:val="32"/>
        </w:rPr>
        <w:t xml:space="preserve"> an </w:t>
      </w:r>
      <w:proofErr w:type="spellStart"/>
      <w:r w:rsidRPr="00A035AB">
        <w:rPr>
          <w:rFonts w:ascii="Times New Roman" w:eastAsia="Calibri" w:hAnsi="Times New Roman" w:cs="Times New Roman"/>
          <w:sz w:val="32"/>
          <w:szCs w:val="32"/>
        </w:rPr>
        <w:t>error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harming</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competitor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means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intention to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alone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not </w:t>
      </w:r>
      <w:proofErr w:type="spellStart"/>
      <w:r w:rsidRPr="00A035AB">
        <w:rPr>
          <w:rFonts w:ascii="Times New Roman" w:eastAsia="Calibri" w:hAnsi="Times New Roman" w:cs="Times New Roman"/>
          <w:sz w:val="32"/>
          <w:szCs w:val="32"/>
        </w:rPr>
        <w:t>sufficient</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embody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arbitrariness</w:t>
      </w:r>
      <w:proofErr w:type="spellEnd"/>
      <w:r w:rsidRPr="00A035AB">
        <w:rPr>
          <w:rFonts w:ascii="Times New Roman" w:eastAsia="Calibri" w:hAnsi="Times New Roman" w:cs="Times New Roman"/>
          <w:sz w:val="32"/>
          <w:szCs w:val="32"/>
        </w:rPr>
        <w:t xml:space="preserve"> in the use of the right, but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intention must </w:t>
      </w:r>
      <w:proofErr w:type="spellStart"/>
      <w:r w:rsidRPr="00A035AB">
        <w:rPr>
          <w:rFonts w:ascii="Times New Roman" w:eastAsia="Calibri" w:hAnsi="Times New Roman" w:cs="Times New Roman"/>
          <w:sz w:val="32"/>
          <w:szCs w:val="32"/>
        </w:rPr>
        <w:t>be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accompanied</w:t>
      </w:r>
      <w:proofErr w:type="spellEnd"/>
      <w:r w:rsidRPr="00A035AB">
        <w:rPr>
          <w:rFonts w:ascii="Times New Roman" w:eastAsia="Calibri" w:hAnsi="Times New Roman" w:cs="Times New Roman"/>
          <w:sz w:val="32"/>
          <w:szCs w:val="32"/>
        </w:rPr>
        <w:t xml:space="preserve"> by a </w:t>
      </w:r>
      <w:proofErr w:type="spellStart"/>
      <w:r w:rsidRPr="00A035AB">
        <w:rPr>
          <w:rFonts w:ascii="Times New Roman" w:eastAsia="Calibri" w:hAnsi="Times New Roman" w:cs="Times New Roman"/>
          <w:sz w:val="32"/>
          <w:szCs w:val="32"/>
        </w:rPr>
        <w:t>deviation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behaviour</w:t>
      </w:r>
      <w:proofErr w:type="spellEnd"/>
      <w:r w:rsidRPr="00A035AB">
        <w:rPr>
          <w:rFonts w:ascii="Times New Roman" w:eastAsia="Calibri" w:hAnsi="Times New Roman" w:cs="Times New Roman"/>
          <w:sz w:val="32"/>
          <w:szCs w:val="32"/>
        </w:rPr>
        <w:t xml:space="preserve"> of an </w:t>
      </w:r>
      <w:proofErr w:type="spellStart"/>
      <w:r w:rsidRPr="00A035AB">
        <w:rPr>
          <w:rFonts w:ascii="Times New Roman" w:eastAsia="Calibri" w:hAnsi="Times New Roman" w:cs="Times New Roman"/>
          <w:sz w:val="32"/>
          <w:szCs w:val="32"/>
        </w:rPr>
        <w:t>ordinary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person</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b/>
          <w:bCs/>
          <w:sz w:val="32"/>
          <w:szCs w:val="32"/>
        </w:rPr>
      </w:pPr>
      <w:r w:rsidRPr="00A035AB">
        <w:rPr>
          <w:rFonts w:ascii="Times New Roman" w:eastAsia="Calibri" w:hAnsi="Times New Roman" w:cs="Times New Roman"/>
          <w:b/>
          <w:bCs/>
          <w:sz w:val="32"/>
          <w:szCs w:val="32"/>
        </w:rPr>
        <w:t xml:space="preserve">2- The </w:t>
      </w:r>
      <w:proofErr w:type="spellStart"/>
      <w:r w:rsidRPr="00A035AB">
        <w:rPr>
          <w:rFonts w:ascii="Times New Roman" w:eastAsia="Calibri" w:hAnsi="Times New Roman" w:cs="Times New Roman"/>
          <w:b/>
          <w:bCs/>
          <w:sz w:val="32"/>
          <w:szCs w:val="32"/>
        </w:rPr>
        <w:t>criterion</w:t>
      </w:r>
      <w:proofErr w:type="spellEnd"/>
      <w:r w:rsidRPr="00A035AB">
        <w:rPr>
          <w:rFonts w:ascii="Times New Roman" w:eastAsia="Calibri" w:hAnsi="Times New Roman" w:cs="Times New Roman"/>
          <w:b/>
          <w:bCs/>
          <w:sz w:val="32"/>
          <w:szCs w:val="32"/>
        </w:rPr>
        <w:t xml:space="preserve"> of </w:t>
      </w:r>
      <w:proofErr w:type="spellStart"/>
      <w:r w:rsidRPr="00A035AB">
        <w:rPr>
          <w:rFonts w:ascii="Times New Roman" w:eastAsia="Calibri" w:hAnsi="Times New Roman" w:cs="Times New Roman"/>
          <w:b/>
          <w:bCs/>
          <w:sz w:val="32"/>
          <w:szCs w:val="32"/>
        </w:rPr>
        <w:t>obtaining</w:t>
      </w:r>
      <w:proofErr w:type="spellEnd"/>
      <w:r w:rsidRPr="00A035AB">
        <w:rPr>
          <w:rFonts w:ascii="Times New Roman" w:eastAsia="Calibri" w:hAnsi="Times New Roman" w:cs="Times New Roman"/>
          <w:b/>
          <w:bCs/>
          <w:sz w:val="32"/>
          <w:szCs w:val="32"/>
        </w:rPr>
        <w:t xml:space="preserve"> a </w:t>
      </w:r>
      <w:proofErr w:type="spellStart"/>
      <w:r w:rsidRPr="00A035AB">
        <w:rPr>
          <w:rFonts w:ascii="Times New Roman" w:eastAsia="Calibri" w:hAnsi="Times New Roman" w:cs="Times New Roman"/>
          <w:b/>
          <w:bCs/>
          <w:sz w:val="32"/>
          <w:szCs w:val="32"/>
        </w:rPr>
        <w:t>small</w:t>
      </w:r>
      <w:proofErr w:type="spellEnd"/>
      <w:r w:rsidRPr="00A035AB">
        <w:rPr>
          <w:rFonts w:ascii="Times New Roman" w:eastAsia="Calibri" w:hAnsi="Times New Roman" w:cs="Times New Roman"/>
          <w:b/>
          <w:bCs/>
          <w:sz w:val="32"/>
          <w:szCs w:val="32"/>
        </w:rPr>
        <w:t xml:space="preserve"> </w:t>
      </w:r>
      <w:proofErr w:type="spellStart"/>
      <w:r w:rsidRPr="00A035AB">
        <w:rPr>
          <w:rFonts w:ascii="Times New Roman" w:eastAsia="Calibri" w:hAnsi="Times New Roman" w:cs="Times New Roman"/>
          <w:b/>
          <w:bCs/>
          <w:sz w:val="32"/>
          <w:szCs w:val="32"/>
        </w:rPr>
        <w:t>benefit</w:t>
      </w:r>
      <w:proofErr w:type="spellEnd"/>
      <w:r w:rsidRPr="00A035AB">
        <w:rPr>
          <w:rFonts w:ascii="Times New Roman" w:eastAsia="Calibri" w:hAnsi="Times New Roman" w:cs="Times New Roman"/>
          <w:b/>
          <w:bCs/>
          <w:sz w:val="32"/>
          <w:szCs w:val="32"/>
        </w:rPr>
        <w:t xml:space="preserve">: </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legitimate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regardless</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benefit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accrues to the </w:t>
      </w:r>
      <w:proofErr w:type="spellStart"/>
      <w:r w:rsidRPr="00A035AB">
        <w:rPr>
          <w:rFonts w:ascii="Times New Roman" w:eastAsia="Calibri" w:hAnsi="Times New Roman" w:cs="Times New Roman"/>
          <w:sz w:val="32"/>
          <w:szCs w:val="32"/>
        </w:rPr>
        <w:t>person</w:t>
      </w:r>
      <w:proofErr w:type="spellEnd"/>
      <w:r w:rsidRPr="00A035AB">
        <w:rPr>
          <w:rFonts w:ascii="Times New Roman" w:eastAsia="Calibri" w:hAnsi="Times New Roman" w:cs="Times New Roman"/>
          <w:sz w:val="32"/>
          <w:szCs w:val="32"/>
        </w:rPr>
        <w:t xml:space="preserve"> holding the right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its</w:t>
      </w:r>
      <w:proofErr w:type="spellEnd"/>
      <w:r w:rsidRPr="00A035AB">
        <w:rPr>
          <w:rFonts w:ascii="Times New Roman" w:eastAsia="Calibri" w:hAnsi="Times New Roman" w:cs="Times New Roman"/>
          <w:sz w:val="32"/>
          <w:szCs w:val="32"/>
        </w:rPr>
        <w:t xml:space="preserve"> use, but the Algerian </w:t>
      </w:r>
      <w:proofErr w:type="spellStart"/>
      <w:r w:rsidRPr="00A035AB">
        <w:rPr>
          <w:rFonts w:ascii="Times New Roman" w:eastAsia="Calibri" w:hAnsi="Times New Roman" w:cs="Times New Roman"/>
          <w:sz w:val="32"/>
          <w:szCs w:val="32"/>
        </w:rPr>
        <w:t>legislator</w:t>
      </w:r>
      <w:proofErr w:type="spellEnd"/>
      <w:r w:rsidRPr="00A035AB">
        <w:rPr>
          <w:rFonts w:ascii="Times New Roman" w:eastAsia="Calibri" w:hAnsi="Times New Roman" w:cs="Times New Roman"/>
          <w:sz w:val="32"/>
          <w:szCs w:val="32"/>
        </w:rPr>
        <w:t xml:space="preserve"> has </w:t>
      </w:r>
      <w:proofErr w:type="spellStart"/>
      <w:r w:rsidRPr="00A035AB">
        <w:rPr>
          <w:rFonts w:ascii="Times New Roman" w:eastAsia="Calibri" w:hAnsi="Times New Roman" w:cs="Times New Roman"/>
          <w:sz w:val="32"/>
          <w:szCs w:val="32"/>
        </w:rPr>
        <w:t>prohibited</w:t>
      </w:r>
      <w:proofErr w:type="spellEnd"/>
      <w:r w:rsidRPr="00A035AB">
        <w:rPr>
          <w:rFonts w:ascii="Times New Roman" w:eastAsia="Calibri" w:hAnsi="Times New Roman" w:cs="Times New Roman"/>
          <w:sz w:val="32"/>
          <w:szCs w:val="32"/>
        </w:rPr>
        <w:t xml:space="preserve"> the use of the right if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causes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and the </w:t>
      </w:r>
      <w:proofErr w:type="spellStart"/>
      <w:r w:rsidRPr="00A035AB">
        <w:rPr>
          <w:rFonts w:ascii="Times New Roman" w:eastAsia="Calibri" w:hAnsi="Times New Roman" w:cs="Times New Roman"/>
          <w:sz w:val="32"/>
          <w:szCs w:val="32"/>
        </w:rPr>
        <w:t>benefit</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holder</w:t>
      </w:r>
      <w:proofErr w:type="spellEnd"/>
      <w:r w:rsidRPr="00A035AB">
        <w:rPr>
          <w:rFonts w:ascii="Times New Roman" w:eastAsia="Calibri" w:hAnsi="Times New Roman" w:cs="Times New Roman"/>
          <w:sz w:val="32"/>
          <w:szCs w:val="32"/>
        </w:rPr>
        <w:t xml:space="preserv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minimal </w:t>
      </w:r>
      <w:proofErr w:type="spellStart"/>
      <w:r w:rsidRPr="00A035AB">
        <w:rPr>
          <w:rFonts w:ascii="Times New Roman" w:eastAsia="Calibri" w:hAnsi="Times New Roman" w:cs="Times New Roman"/>
          <w:sz w:val="32"/>
          <w:szCs w:val="32"/>
        </w:rPr>
        <w:t>compared</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benefit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will</w:t>
      </w:r>
      <w:proofErr w:type="spellEnd"/>
      <w:r w:rsidRPr="00A035AB">
        <w:rPr>
          <w:rFonts w:ascii="Times New Roman" w:eastAsia="Calibri" w:hAnsi="Times New Roman" w:cs="Times New Roman"/>
          <w:sz w:val="32"/>
          <w:szCs w:val="32"/>
        </w:rPr>
        <w:t xml:space="preserve"> accrue to </w:t>
      </w:r>
      <w:proofErr w:type="spellStart"/>
      <w:r w:rsidRPr="00A035AB">
        <w:rPr>
          <w:rFonts w:ascii="Times New Roman" w:eastAsia="Calibri" w:hAnsi="Times New Roman" w:cs="Times New Roman"/>
          <w:sz w:val="32"/>
          <w:szCs w:val="32"/>
        </w:rPr>
        <w:t>him</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In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case, the </w:t>
      </w:r>
      <w:proofErr w:type="spellStart"/>
      <w:r w:rsidRPr="00A035AB">
        <w:rPr>
          <w:rFonts w:ascii="Times New Roman" w:eastAsia="Calibri" w:hAnsi="Times New Roman" w:cs="Times New Roman"/>
          <w:sz w:val="32"/>
          <w:szCs w:val="32"/>
        </w:rPr>
        <w:t>criterion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objective and not subjective as in the first case, </w:t>
      </w:r>
      <w:proofErr w:type="spellStart"/>
      <w:r w:rsidRPr="00A035AB">
        <w:rPr>
          <w:rFonts w:ascii="Times New Roman" w:eastAsia="Calibri" w:hAnsi="Times New Roman" w:cs="Times New Roman"/>
          <w:sz w:val="32"/>
          <w:szCs w:val="32"/>
        </w:rPr>
        <w:t>so</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outweighs</w:t>
      </w:r>
      <w:proofErr w:type="spellEnd"/>
      <w:r w:rsidRPr="00A035AB">
        <w:rPr>
          <w:rFonts w:ascii="Times New Roman" w:eastAsia="Calibri" w:hAnsi="Times New Roman" w:cs="Times New Roman"/>
          <w:sz w:val="32"/>
          <w:szCs w:val="32"/>
        </w:rPr>
        <w:t xml:space="preserve"> the use of the </w:t>
      </w:r>
      <w:proofErr w:type="spellStart"/>
      <w:r w:rsidRPr="00A035AB">
        <w:rPr>
          <w:rFonts w:ascii="Times New Roman" w:eastAsia="Calibri" w:hAnsi="Times New Roman" w:cs="Times New Roman"/>
          <w:sz w:val="32"/>
          <w:szCs w:val="32"/>
        </w:rPr>
        <w:t>individual's</w:t>
      </w:r>
      <w:proofErr w:type="spellEnd"/>
      <w:r w:rsidRPr="00A035AB">
        <w:rPr>
          <w:rFonts w:ascii="Times New Roman" w:eastAsia="Calibri" w:hAnsi="Times New Roman" w:cs="Times New Roman"/>
          <w:sz w:val="32"/>
          <w:szCs w:val="32"/>
        </w:rPr>
        <w:t xml:space="preserve"> right and the use of the right </w:t>
      </w:r>
      <w:proofErr w:type="spellStart"/>
      <w:r w:rsidRPr="00A035AB">
        <w:rPr>
          <w:rFonts w:ascii="Times New Roman" w:eastAsia="Calibri" w:hAnsi="Times New Roman" w:cs="Times New Roman"/>
          <w:sz w:val="32"/>
          <w:szCs w:val="32"/>
        </w:rPr>
        <w:t>becomes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arbitrary</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proofErr w:type="spellStart"/>
      <w:r w:rsidRPr="00A035AB">
        <w:rPr>
          <w:rFonts w:ascii="Times New Roman" w:eastAsia="Calibri" w:hAnsi="Times New Roman" w:cs="Times New Roman"/>
          <w:sz w:val="32"/>
          <w:szCs w:val="32"/>
        </w:rPr>
        <w:t>Whenever</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outweighs</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arbitrary</w:t>
      </w:r>
      <w:proofErr w:type="spellEnd"/>
      <w:r w:rsidRPr="00A035AB">
        <w:rPr>
          <w:rFonts w:ascii="Times New Roman" w:eastAsia="Calibri" w:hAnsi="Times New Roman" w:cs="Times New Roman"/>
          <w:sz w:val="32"/>
          <w:szCs w:val="32"/>
        </w:rPr>
        <w:t xml:space="preserve">, and the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he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seeks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achieve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of </w:t>
      </w:r>
      <w:proofErr w:type="spellStart"/>
      <w:r w:rsidRPr="00A035AB">
        <w:rPr>
          <w:rFonts w:ascii="Times New Roman" w:eastAsia="Calibri" w:hAnsi="Times New Roman" w:cs="Times New Roman"/>
          <w:sz w:val="32"/>
          <w:szCs w:val="32"/>
        </w:rPr>
        <w:t>insignificant</w:t>
      </w:r>
      <w:proofErr w:type="spellEnd"/>
      <w:r w:rsidRPr="00A035AB">
        <w:rPr>
          <w:rFonts w:ascii="Times New Roman" w:eastAsia="Calibri" w:hAnsi="Times New Roman" w:cs="Times New Roman"/>
          <w:sz w:val="32"/>
          <w:szCs w:val="32"/>
        </w:rPr>
        <w:t xml:space="preserve"> importance, if </w:t>
      </w:r>
      <w:proofErr w:type="spellStart"/>
      <w:r w:rsidRPr="00A035AB">
        <w:rPr>
          <w:rFonts w:ascii="Times New Roman" w:eastAsia="Calibri" w:hAnsi="Times New Roman" w:cs="Times New Roman"/>
          <w:sz w:val="32"/>
          <w:szCs w:val="32"/>
        </w:rPr>
        <w:t>compared</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harm</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caused</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others</w:t>
      </w:r>
      <w:proofErr w:type="spellEnd"/>
      <w:r w:rsidRPr="00A035AB">
        <w:rPr>
          <w:rFonts w:ascii="Times New Roman" w:eastAsia="Calibri" w:hAnsi="Times New Roman" w:cs="Times New Roman"/>
          <w:sz w:val="32"/>
          <w:szCs w:val="32"/>
        </w:rPr>
        <w:t xml:space="preserve">, the use of the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unlawful</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b/>
          <w:bCs/>
          <w:sz w:val="32"/>
          <w:szCs w:val="32"/>
        </w:rPr>
      </w:pPr>
      <w:r w:rsidRPr="00A035AB">
        <w:rPr>
          <w:rFonts w:ascii="Times New Roman" w:eastAsia="Calibri" w:hAnsi="Times New Roman" w:cs="Times New Roman"/>
          <w:b/>
          <w:bCs/>
          <w:sz w:val="32"/>
          <w:szCs w:val="32"/>
        </w:rPr>
        <w:t xml:space="preserve">3- The </w:t>
      </w:r>
      <w:proofErr w:type="spellStart"/>
      <w:r w:rsidRPr="00A035AB">
        <w:rPr>
          <w:rFonts w:ascii="Times New Roman" w:eastAsia="Calibri" w:hAnsi="Times New Roman" w:cs="Times New Roman"/>
          <w:b/>
          <w:bCs/>
          <w:sz w:val="32"/>
          <w:szCs w:val="32"/>
        </w:rPr>
        <w:t>criterion</w:t>
      </w:r>
      <w:proofErr w:type="spellEnd"/>
      <w:r w:rsidRPr="00A035AB">
        <w:rPr>
          <w:rFonts w:ascii="Times New Roman" w:eastAsia="Calibri" w:hAnsi="Times New Roman" w:cs="Times New Roman"/>
          <w:b/>
          <w:bCs/>
          <w:sz w:val="32"/>
          <w:szCs w:val="32"/>
        </w:rPr>
        <w:t xml:space="preserve"> of the </w:t>
      </w:r>
      <w:proofErr w:type="spellStart"/>
      <w:r w:rsidRPr="00A035AB">
        <w:rPr>
          <w:rFonts w:ascii="Times New Roman" w:eastAsia="Calibri" w:hAnsi="Times New Roman" w:cs="Times New Roman"/>
          <w:b/>
          <w:bCs/>
          <w:sz w:val="32"/>
          <w:szCs w:val="32"/>
        </w:rPr>
        <w:t>illegality</w:t>
      </w:r>
      <w:proofErr w:type="spellEnd"/>
      <w:r w:rsidRPr="00A035AB">
        <w:rPr>
          <w:rFonts w:ascii="Times New Roman" w:eastAsia="Calibri" w:hAnsi="Times New Roman" w:cs="Times New Roman"/>
          <w:b/>
          <w:bCs/>
          <w:sz w:val="32"/>
          <w:szCs w:val="32"/>
        </w:rPr>
        <w:t xml:space="preserve"> of the </w:t>
      </w:r>
      <w:proofErr w:type="spellStart"/>
      <w:r w:rsidRPr="00A035AB">
        <w:rPr>
          <w:rFonts w:ascii="Times New Roman" w:eastAsia="Calibri" w:hAnsi="Times New Roman" w:cs="Times New Roman"/>
          <w:b/>
          <w:bCs/>
          <w:sz w:val="32"/>
          <w:szCs w:val="32"/>
        </w:rPr>
        <w:t>interest</w:t>
      </w:r>
      <w:proofErr w:type="spellEnd"/>
      <w:r w:rsidRPr="00A035AB">
        <w:rPr>
          <w:rFonts w:ascii="Times New Roman" w:eastAsia="Calibri" w:hAnsi="Times New Roman" w:cs="Times New Roman"/>
          <w:b/>
          <w:bCs/>
          <w:sz w:val="32"/>
          <w:szCs w:val="32"/>
        </w:rPr>
        <w:t xml:space="preserve"> </w:t>
      </w:r>
      <w:proofErr w:type="spellStart"/>
      <w:r w:rsidRPr="00A035AB">
        <w:rPr>
          <w:rFonts w:ascii="Times New Roman" w:eastAsia="Calibri" w:hAnsi="Times New Roman" w:cs="Times New Roman"/>
          <w:b/>
          <w:bCs/>
          <w:sz w:val="32"/>
          <w:szCs w:val="32"/>
        </w:rPr>
        <w:t>that</w:t>
      </w:r>
      <w:proofErr w:type="spellEnd"/>
      <w:r w:rsidRPr="00A035AB">
        <w:rPr>
          <w:rFonts w:ascii="Times New Roman" w:eastAsia="Calibri" w:hAnsi="Times New Roman" w:cs="Times New Roman"/>
          <w:b/>
          <w:bCs/>
          <w:sz w:val="32"/>
          <w:szCs w:val="32"/>
        </w:rPr>
        <w:t xml:space="preserve"> the right </w:t>
      </w:r>
      <w:proofErr w:type="spellStart"/>
      <w:r w:rsidRPr="00A035AB">
        <w:rPr>
          <w:rFonts w:ascii="Times New Roman" w:eastAsia="Calibri" w:hAnsi="Times New Roman" w:cs="Times New Roman"/>
          <w:b/>
          <w:bCs/>
          <w:sz w:val="32"/>
          <w:szCs w:val="32"/>
        </w:rPr>
        <w:t>holder</w:t>
      </w:r>
      <w:proofErr w:type="spellEnd"/>
      <w:r w:rsidRPr="00A035AB">
        <w:rPr>
          <w:rFonts w:ascii="Times New Roman" w:eastAsia="Calibri" w:hAnsi="Times New Roman" w:cs="Times New Roman"/>
          <w:b/>
          <w:bCs/>
          <w:sz w:val="32"/>
          <w:szCs w:val="32"/>
        </w:rPr>
        <w:t xml:space="preserve"> </w:t>
      </w:r>
      <w:proofErr w:type="spellStart"/>
      <w:r w:rsidRPr="00A035AB">
        <w:rPr>
          <w:rFonts w:ascii="Times New Roman" w:eastAsia="Calibri" w:hAnsi="Times New Roman" w:cs="Times New Roman"/>
          <w:b/>
          <w:bCs/>
          <w:sz w:val="32"/>
          <w:szCs w:val="32"/>
        </w:rPr>
        <w:t>aims</w:t>
      </w:r>
      <w:proofErr w:type="spellEnd"/>
      <w:r w:rsidRPr="00A035AB">
        <w:rPr>
          <w:rFonts w:ascii="Times New Roman" w:eastAsia="Calibri" w:hAnsi="Times New Roman" w:cs="Times New Roman"/>
          <w:b/>
          <w:bCs/>
          <w:sz w:val="32"/>
          <w:szCs w:val="32"/>
        </w:rPr>
        <w:t xml:space="preserve"> to </w:t>
      </w:r>
      <w:proofErr w:type="spellStart"/>
      <w:r w:rsidRPr="00A035AB">
        <w:rPr>
          <w:rFonts w:ascii="Times New Roman" w:eastAsia="Calibri" w:hAnsi="Times New Roman" w:cs="Times New Roman"/>
          <w:b/>
          <w:bCs/>
          <w:sz w:val="32"/>
          <w:szCs w:val="32"/>
        </w:rPr>
        <w:t>achieve</w:t>
      </w:r>
      <w:proofErr w:type="spellEnd"/>
      <w:r w:rsidRPr="00A035AB">
        <w:rPr>
          <w:rFonts w:ascii="Times New Roman" w:eastAsia="Calibri" w:hAnsi="Times New Roman" w:cs="Times New Roman"/>
          <w:b/>
          <w:bCs/>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This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an objective </w:t>
      </w:r>
      <w:proofErr w:type="spellStart"/>
      <w:r w:rsidRPr="00A035AB">
        <w:rPr>
          <w:rFonts w:ascii="Times New Roman" w:eastAsia="Calibri" w:hAnsi="Times New Roman" w:cs="Times New Roman"/>
          <w:sz w:val="32"/>
          <w:szCs w:val="32"/>
        </w:rPr>
        <w:t>criterion</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although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inferred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from</w:t>
      </w:r>
      <w:proofErr w:type="spellEnd"/>
      <w:r w:rsidRPr="00A035AB">
        <w:rPr>
          <w:rFonts w:ascii="Times New Roman" w:eastAsia="Calibri" w:hAnsi="Times New Roman" w:cs="Times New Roman"/>
          <w:sz w:val="32"/>
          <w:szCs w:val="32"/>
        </w:rPr>
        <w:t xml:space="preserve"> the subjective aspect, </w:t>
      </w:r>
      <w:proofErr w:type="spellStart"/>
      <w:r w:rsidRPr="00A035AB">
        <w:rPr>
          <w:rFonts w:ascii="Times New Roman" w:eastAsia="Calibri" w:hAnsi="Times New Roman" w:cs="Times New Roman"/>
          <w:sz w:val="32"/>
          <w:szCs w:val="32"/>
        </w:rPr>
        <w:t>which</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the </w:t>
      </w:r>
      <w:proofErr w:type="spellStart"/>
      <w:r w:rsidRPr="00A035AB">
        <w:rPr>
          <w:rFonts w:ascii="Times New Roman" w:eastAsia="Calibri" w:hAnsi="Times New Roman" w:cs="Times New Roman"/>
          <w:sz w:val="32"/>
          <w:szCs w:val="32"/>
        </w:rPr>
        <w:t>intent</w:t>
      </w:r>
      <w:proofErr w:type="spellEnd"/>
      <w:r w:rsidRPr="00A035AB">
        <w:rPr>
          <w:rFonts w:ascii="Times New Roman" w:eastAsia="Calibri" w:hAnsi="Times New Roman" w:cs="Times New Roman"/>
          <w:sz w:val="32"/>
          <w:szCs w:val="32"/>
        </w:rPr>
        <w:t xml:space="preserve"> and intention of the use of the </w:t>
      </w:r>
      <w:r w:rsidRPr="00A035AB">
        <w:rPr>
          <w:rFonts w:ascii="Times New Roman" w:eastAsia="Calibri" w:hAnsi="Times New Roman" w:cs="Times New Roman"/>
          <w:sz w:val="32"/>
          <w:szCs w:val="32"/>
        </w:rPr>
        <w:lastRenderedPageBreak/>
        <w:t xml:space="preserve">substantive right, as the </w:t>
      </w:r>
      <w:proofErr w:type="spellStart"/>
      <w:r w:rsidRPr="00A035AB">
        <w:rPr>
          <w:rFonts w:ascii="Times New Roman" w:eastAsia="Calibri" w:hAnsi="Times New Roman" w:cs="Times New Roman"/>
          <w:sz w:val="32"/>
          <w:szCs w:val="32"/>
        </w:rPr>
        <w:t>illegality</w:t>
      </w:r>
      <w:proofErr w:type="spellEnd"/>
      <w:r w:rsidRPr="00A035AB">
        <w:rPr>
          <w:rFonts w:ascii="Times New Roman" w:eastAsia="Calibri" w:hAnsi="Times New Roman" w:cs="Times New Roman"/>
          <w:sz w:val="32"/>
          <w:szCs w:val="32"/>
        </w:rPr>
        <w:t xml:space="preserve"> of the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intended</w:t>
      </w:r>
      <w:proofErr w:type="spellEnd"/>
      <w:r w:rsidRPr="00A035AB">
        <w:rPr>
          <w:rFonts w:ascii="Times New Roman" w:eastAsia="Calibri" w:hAnsi="Times New Roman" w:cs="Times New Roman"/>
          <w:sz w:val="32"/>
          <w:szCs w:val="32"/>
        </w:rPr>
        <w:t xml:space="preserve"> by the use of </w:t>
      </w:r>
      <w:proofErr w:type="gramStart"/>
      <w:r w:rsidRPr="00A035AB">
        <w:rPr>
          <w:rFonts w:ascii="Times New Roman" w:eastAsia="Calibri" w:hAnsi="Times New Roman" w:cs="Times New Roman"/>
          <w:sz w:val="32"/>
          <w:szCs w:val="32"/>
        </w:rPr>
        <w:t>the</w:t>
      </w:r>
      <w:proofErr w:type="gramEnd"/>
      <w:r w:rsidRPr="00A035AB">
        <w:rPr>
          <w:rFonts w:ascii="Times New Roman" w:eastAsia="Calibri" w:hAnsi="Times New Roman" w:cs="Times New Roman"/>
          <w:sz w:val="32"/>
          <w:szCs w:val="32"/>
        </w:rPr>
        <w:t xml:space="preserve"> right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based</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mainly</w:t>
      </w:r>
      <w:proofErr w:type="spellEnd"/>
      <w:r w:rsidRPr="00A035AB">
        <w:rPr>
          <w:rFonts w:ascii="Times New Roman" w:eastAsia="Calibri" w:hAnsi="Times New Roman" w:cs="Times New Roman"/>
          <w:sz w:val="32"/>
          <w:szCs w:val="32"/>
        </w:rPr>
        <w:t xml:space="preserve"> on the </w:t>
      </w:r>
      <w:proofErr w:type="spellStart"/>
      <w:r w:rsidRPr="00A035AB">
        <w:rPr>
          <w:rFonts w:ascii="Times New Roman" w:eastAsia="Calibri" w:hAnsi="Times New Roman" w:cs="Times New Roman"/>
          <w:sz w:val="32"/>
          <w:szCs w:val="32"/>
        </w:rPr>
        <w:t>illegality</w:t>
      </w:r>
      <w:proofErr w:type="spellEnd"/>
      <w:r w:rsidRPr="00A035AB">
        <w:rPr>
          <w:rFonts w:ascii="Times New Roman" w:eastAsia="Calibri" w:hAnsi="Times New Roman" w:cs="Times New Roman"/>
          <w:sz w:val="32"/>
          <w:szCs w:val="32"/>
        </w:rPr>
        <w:t xml:space="preserve"> of the motive for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use.</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r w:rsidRPr="00A035AB">
        <w:rPr>
          <w:rFonts w:ascii="Times New Roman" w:eastAsia="Calibri" w:hAnsi="Times New Roman" w:cs="Times New Roman"/>
          <w:sz w:val="32"/>
          <w:szCs w:val="32"/>
        </w:rPr>
        <w:t xml:space="preserve">    It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not </w:t>
      </w:r>
      <w:proofErr w:type="spellStart"/>
      <w:r w:rsidRPr="00A035AB">
        <w:rPr>
          <w:rFonts w:ascii="Times New Roman" w:eastAsia="Calibri" w:hAnsi="Times New Roman" w:cs="Times New Roman"/>
          <w:sz w:val="32"/>
          <w:szCs w:val="32"/>
        </w:rPr>
        <w:t>enough</w:t>
      </w:r>
      <w:proofErr w:type="spellEnd"/>
      <w:r w:rsidRPr="00A035AB">
        <w:rPr>
          <w:rFonts w:ascii="Times New Roman" w:eastAsia="Calibri" w:hAnsi="Times New Roman" w:cs="Times New Roman"/>
          <w:sz w:val="32"/>
          <w:szCs w:val="32"/>
        </w:rPr>
        <w:t xml:space="preserve"> for the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the right </w:t>
      </w:r>
      <w:proofErr w:type="spellStart"/>
      <w:r w:rsidRPr="00A035AB">
        <w:rPr>
          <w:rFonts w:ascii="Times New Roman" w:eastAsia="Calibri" w:hAnsi="Times New Roman" w:cs="Times New Roman"/>
          <w:sz w:val="32"/>
          <w:szCs w:val="32"/>
        </w:rPr>
        <w:t>holder</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aims</w:t>
      </w:r>
      <w:proofErr w:type="spellEnd"/>
      <w:r w:rsidRPr="00A035AB">
        <w:rPr>
          <w:rFonts w:ascii="Times New Roman" w:eastAsia="Calibri" w:hAnsi="Times New Roman" w:cs="Times New Roman"/>
          <w:sz w:val="32"/>
          <w:szCs w:val="32"/>
        </w:rPr>
        <w:t xml:space="preserve"> to </w:t>
      </w:r>
      <w:proofErr w:type="spellStart"/>
      <w:r w:rsidRPr="00A035AB">
        <w:rPr>
          <w:rFonts w:ascii="Times New Roman" w:eastAsia="Calibri" w:hAnsi="Times New Roman" w:cs="Times New Roman"/>
          <w:sz w:val="32"/>
          <w:szCs w:val="32"/>
        </w:rPr>
        <w:t>achieve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through</w:t>
      </w:r>
      <w:proofErr w:type="spellEnd"/>
      <w:r w:rsidRPr="00A035AB">
        <w:rPr>
          <w:rFonts w:ascii="Times New Roman" w:eastAsia="Calibri" w:hAnsi="Times New Roman" w:cs="Times New Roman"/>
          <w:sz w:val="32"/>
          <w:szCs w:val="32"/>
        </w:rPr>
        <w:t xml:space="preserve"> the use of </w:t>
      </w:r>
      <w:proofErr w:type="spellStart"/>
      <w:r w:rsidRPr="00A035AB">
        <w:rPr>
          <w:rFonts w:ascii="Times New Roman" w:eastAsia="Calibri" w:hAnsi="Times New Roman" w:cs="Times New Roman"/>
          <w:sz w:val="32"/>
          <w:szCs w:val="32"/>
        </w:rPr>
        <w:t>his</w:t>
      </w:r>
      <w:proofErr w:type="spellEnd"/>
      <w:r w:rsidRPr="00A035AB">
        <w:rPr>
          <w:rFonts w:ascii="Times New Roman" w:eastAsia="Calibri" w:hAnsi="Times New Roman" w:cs="Times New Roman"/>
          <w:sz w:val="32"/>
          <w:szCs w:val="32"/>
        </w:rPr>
        <w:t xml:space="preserve"> right to </w:t>
      </w:r>
      <w:proofErr w:type="spellStart"/>
      <w:r w:rsidRPr="00A035AB">
        <w:rPr>
          <w:rFonts w:ascii="Times New Roman" w:eastAsia="Calibri" w:hAnsi="Times New Roman" w:cs="Times New Roman"/>
          <w:sz w:val="32"/>
          <w:szCs w:val="32"/>
        </w:rPr>
        <w:t>be</w:t>
      </w:r>
      <w:proofErr w:type="spellEnd"/>
      <w:r w:rsidRPr="00A035AB">
        <w:rPr>
          <w:rFonts w:ascii="Times New Roman" w:eastAsia="Calibri" w:hAnsi="Times New Roman" w:cs="Times New Roman"/>
          <w:sz w:val="32"/>
          <w:szCs w:val="32"/>
        </w:rPr>
        <w:t xml:space="preserve"> apparent and </w:t>
      </w:r>
      <w:proofErr w:type="spellStart"/>
      <w:r w:rsidRPr="00A035AB">
        <w:rPr>
          <w:rFonts w:ascii="Times New Roman" w:eastAsia="Calibri" w:hAnsi="Times New Roman" w:cs="Times New Roman"/>
          <w:sz w:val="32"/>
          <w:szCs w:val="32"/>
        </w:rPr>
        <w:t>valuable</w:t>
      </w:r>
      <w:proofErr w:type="spellEnd"/>
      <w:r w:rsidRPr="00A035AB">
        <w:rPr>
          <w:rFonts w:ascii="Times New Roman" w:eastAsia="Calibri" w:hAnsi="Times New Roman" w:cs="Times New Roman"/>
          <w:sz w:val="32"/>
          <w:szCs w:val="32"/>
        </w:rPr>
        <w:t xml:space="preserve">, but </w:t>
      </w:r>
      <w:proofErr w:type="spellStart"/>
      <w:r w:rsidRPr="00A035AB">
        <w:rPr>
          <w:rFonts w:ascii="Times New Roman" w:eastAsia="Calibri" w:hAnsi="Times New Roman" w:cs="Times New Roman"/>
          <w:sz w:val="32"/>
          <w:szCs w:val="32"/>
        </w:rPr>
        <w:t>this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must </w:t>
      </w:r>
      <w:proofErr w:type="spellStart"/>
      <w:r w:rsidRPr="00A035AB">
        <w:rPr>
          <w:rFonts w:ascii="Times New Roman" w:eastAsia="Calibri" w:hAnsi="Times New Roman" w:cs="Times New Roman"/>
          <w:sz w:val="32"/>
          <w:szCs w:val="32"/>
        </w:rPr>
        <w:t>also</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be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legitimate</w:t>
      </w:r>
      <w:proofErr w:type="spellEnd"/>
      <w:r w:rsidRPr="00A035AB">
        <w:rPr>
          <w:rFonts w:ascii="Times New Roman" w:eastAsia="Calibri" w:hAnsi="Times New Roman" w:cs="Times New Roman"/>
          <w:sz w:val="32"/>
          <w:szCs w:val="32"/>
        </w:rPr>
        <w:t>.</w:t>
      </w:r>
    </w:p>
    <w:p w:rsidR="00A035AB" w:rsidRPr="00A035AB" w:rsidRDefault="00A035AB" w:rsidP="00A035AB">
      <w:pPr>
        <w:suppressAutoHyphens/>
        <w:autoSpaceDN w:val="0"/>
        <w:spacing w:after="0" w:line="360" w:lineRule="auto"/>
        <w:jc w:val="both"/>
        <w:textAlignment w:val="baseline"/>
        <w:rPr>
          <w:rFonts w:ascii="Times New Roman" w:eastAsia="Calibri" w:hAnsi="Times New Roman" w:cs="Times New Roman"/>
          <w:sz w:val="32"/>
          <w:szCs w:val="32"/>
        </w:rPr>
      </w:pPr>
      <w:proofErr w:type="spellStart"/>
      <w:r w:rsidRPr="00A035AB">
        <w:rPr>
          <w:rFonts w:ascii="Times New Roman" w:eastAsia="Calibri" w:hAnsi="Times New Roman" w:cs="Times New Roman"/>
          <w:sz w:val="32"/>
          <w:szCs w:val="32"/>
        </w:rPr>
        <w:t>Rights</w:t>
      </w:r>
      <w:proofErr w:type="spellEnd"/>
      <w:r w:rsidRPr="00A035AB">
        <w:rPr>
          <w:rFonts w:ascii="Times New Roman" w:eastAsia="Calibri" w:hAnsi="Times New Roman" w:cs="Times New Roman"/>
          <w:sz w:val="32"/>
          <w:szCs w:val="32"/>
        </w:rPr>
        <w:t xml:space="preserve"> have value </w:t>
      </w:r>
      <w:proofErr w:type="spellStart"/>
      <w:r w:rsidRPr="00A035AB">
        <w:rPr>
          <w:rFonts w:ascii="Times New Roman" w:eastAsia="Calibri" w:hAnsi="Times New Roman" w:cs="Times New Roman"/>
          <w:sz w:val="32"/>
          <w:szCs w:val="32"/>
        </w:rPr>
        <w:t>only</w:t>
      </w:r>
      <w:proofErr w:type="spellEnd"/>
      <w:r w:rsidRPr="00A035AB">
        <w:rPr>
          <w:rFonts w:ascii="Times New Roman" w:eastAsia="Calibri" w:hAnsi="Times New Roman" w:cs="Times New Roman"/>
          <w:sz w:val="32"/>
          <w:szCs w:val="32"/>
        </w:rPr>
        <w:t xml:space="preserve"> to the </w:t>
      </w:r>
      <w:proofErr w:type="spellStart"/>
      <w:r w:rsidRPr="00A035AB">
        <w:rPr>
          <w:rFonts w:ascii="Times New Roman" w:eastAsia="Calibri" w:hAnsi="Times New Roman" w:cs="Times New Roman"/>
          <w:sz w:val="32"/>
          <w:szCs w:val="32"/>
        </w:rPr>
        <w:t>extent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that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they</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achieve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legitimate</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interests</w:t>
      </w:r>
      <w:proofErr w:type="spellEnd"/>
      <w:r w:rsidRPr="00A035AB">
        <w:rPr>
          <w:rFonts w:ascii="Times New Roman" w:eastAsia="Calibri" w:hAnsi="Times New Roman" w:cs="Times New Roman"/>
          <w:sz w:val="32"/>
          <w:szCs w:val="32"/>
        </w:rPr>
        <w:t xml:space="preserve">, and an </w:t>
      </w:r>
      <w:proofErr w:type="spellStart"/>
      <w:r w:rsidRPr="00A035AB">
        <w:rPr>
          <w:rFonts w:ascii="Times New Roman" w:eastAsia="Calibri" w:hAnsi="Times New Roman" w:cs="Times New Roman"/>
          <w:sz w:val="32"/>
          <w:szCs w:val="32"/>
        </w:rPr>
        <w:t>interest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illegitimate</w:t>
      </w:r>
      <w:proofErr w:type="spellEnd"/>
      <w:r w:rsidRPr="00A035AB">
        <w:rPr>
          <w:rFonts w:ascii="Times New Roman" w:eastAsia="Calibri" w:hAnsi="Times New Roman" w:cs="Times New Roman"/>
          <w:sz w:val="32"/>
          <w:szCs w:val="32"/>
        </w:rPr>
        <w:t xml:space="preserve"> if </w:t>
      </w:r>
      <w:proofErr w:type="spellStart"/>
      <w:r w:rsidRPr="00A035AB">
        <w:rPr>
          <w:rFonts w:ascii="Times New Roman" w:eastAsia="Calibri" w:hAnsi="Times New Roman" w:cs="Times New Roman"/>
          <w:sz w:val="32"/>
          <w:szCs w:val="32"/>
        </w:rPr>
        <w:t>it</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violates</w:t>
      </w:r>
      <w:proofErr w:type="spellEnd"/>
      <w:r w:rsidRPr="00A035AB">
        <w:rPr>
          <w:rFonts w:ascii="Times New Roman" w:eastAsia="Calibri" w:hAnsi="Times New Roman" w:cs="Times New Roman"/>
          <w:sz w:val="32"/>
          <w:szCs w:val="32"/>
        </w:rPr>
        <w:t xml:space="preserve"> a provision of the </w:t>
      </w:r>
      <w:proofErr w:type="spellStart"/>
      <w:r w:rsidRPr="00A035AB">
        <w:rPr>
          <w:rFonts w:ascii="Times New Roman" w:eastAsia="Calibri" w:hAnsi="Times New Roman" w:cs="Times New Roman"/>
          <w:sz w:val="32"/>
          <w:szCs w:val="32"/>
        </w:rPr>
        <w:t>law</w:t>
      </w:r>
      <w:proofErr w:type="spellEnd"/>
      <w:r w:rsidRPr="00A035AB">
        <w:rPr>
          <w:rFonts w:ascii="Times New Roman" w:eastAsia="Calibri" w:hAnsi="Times New Roman" w:cs="Times New Roman"/>
          <w:sz w:val="32"/>
          <w:szCs w:val="32"/>
        </w:rPr>
        <w:t xml:space="preserve"> or </w:t>
      </w:r>
      <w:proofErr w:type="spellStart"/>
      <w:r w:rsidRPr="00A035AB">
        <w:rPr>
          <w:rFonts w:ascii="Times New Roman" w:eastAsia="Calibri" w:hAnsi="Times New Roman" w:cs="Times New Roman"/>
          <w:sz w:val="32"/>
          <w:szCs w:val="32"/>
        </w:rPr>
        <w:t>conflicts</w:t>
      </w:r>
      <w:proofErr w:type="spellEnd"/>
      <w:r w:rsidRPr="00A035AB">
        <w:rPr>
          <w:rFonts w:ascii="Times New Roman" w:eastAsia="Calibri" w:hAnsi="Times New Roman" w:cs="Times New Roman"/>
          <w:sz w:val="32"/>
          <w:szCs w:val="32"/>
        </w:rPr>
        <w:t xml:space="preserve"> </w:t>
      </w:r>
      <w:proofErr w:type="spellStart"/>
      <w:r w:rsidRPr="00A035AB">
        <w:rPr>
          <w:rFonts w:ascii="Times New Roman" w:eastAsia="Calibri" w:hAnsi="Times New Roman" w:cs="Times New Roman"/>
          <w:sz w:val="32"/>
          <w:szCs w:val="32"/>
        </w:rPr>
        <w:t>with</w:t>
      </w:r>
      <w:proofErr w:type="spellEnd"/>
      <w:r w:rsidRPr="00A035AB">
        <w:rPr>
          <w:rFonts w:ascii="Times New Roman" w:eastAsia="Calibri" w:hAnsi="Times New Roman" w:cs="Times New Roman"/>
          <w:sz w:val="32"/>
          <w:szCs w:val="32"/>
        </w:rPr>
        <w:t xml:space="preserve"> public </w:t>
      </w:r>
      <w:proofErr w:type="spellStart"/>
      <w:r w:rsidRPr="00A035AB">
        <w:rPr>
          <w:rFonts w:ascii="Times New Roman" w:eastAsia="Calibri" w:hAnsi="Times New Roman" w:cs="Times New Roman"/>
          <w:sz w:val="32"/>
          <w:szCs w:val="32"/>
        </w:rPr>
        <w:t>order</w:t>
      </w:r>
      <w:proofErr w:type="spellEnd"/>
      <w:r w:rsidRPr="00A035AB">
        <w:rPr>
          <w:rFonts w:ascii="Times New Roman" w:eastAsia="Calibri" w:hAnsi="Times New Roman" w:cs="Times New Roman"/>
          <w:sz w:val="32"/>
          <w:szCs w:val="32"/>
        </w:rPr>
        <w:t xml:space="preserve"> and public morals.</w:t>
      </w:r>
    </w:p>
    <w:p w:rsidR="00A035AB" w:rsidRPr="00A035AB" w:rsidRDefault="00A035AB" w:rsidP="00A035AB">
      <w:pPr>
        <w:suppressAutoHyphens/>
        <w:autoSpaceDN w:val="0"/>
        <w:bidi/>
        <w:spacing w:after="0" w:line="360" w:lineRule="auto"/>
        <w:jc w:val="both"/>
        <w:textAlignment w:val="baseline"/>
        <w:rPr>
          <w:rFonts w:ascii="Times New Roman" w:eastAsia="Calibri" w:hAnsi="Times New Roman" w:cs="Times New Roman"/>
          <w:sz w:val="32"/>
          <w:szCs w:val="32"/>
          <w:rtl/>
        </w:rPr>
      </w:pPr>
    </w:p>
    <w:p w:rsidR="00B636EC" w:rsidRPr="00B636EC" w:rsidRDefault="00B636EC" w:rsidP="00A035AB">
      <w:pPr>
        <w:suppressAutoHyphens/>
        <w:autoSpaceDN w:val="0"/>
        <w:bidi/>
        <w:spacing w:after="0" w:line="360" w:lineRule="auto"/>
        <w:jc w:val="both"/>
        <w:textAlignment w:val="baseline"/>
        <w:rPr>
          <w:rFonts w:ascii="Times New Roman" w:eastAsia="Calibri" w:hAnsi="Times New Roman" w:cs="Times New Roman"/>
          <w:b/>
          <w:bCs/>
          <w:sz w:val="32"/>
          <w:szCs w:val="32"/>
          <w:rtl/>
        </w:rPr>
      </w:pP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التعسف لغة هو الغلو وأخذ الشيء عن غير طريقته، أما اصطلاحا فهو استعمال الحق على نحو يتنافى مع الهدف الاجتماعي الذي أنشئ من أجله.</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إذ يذهب الفقيه </w:t>
      </w:r>
      <w:r w:rsidRPr="00B636EC">
        <w:rPr>
          <w:rFonts w:ascii="Times New Roman" w:eastAsia="Calibri" w:hAnsi="Times New Roman" w:cs="Times New Roman"/>
          <w:sz w:val="32"/>
          <w:szCs w:val="32"/>
        </w:rPr>
        <w:t>Ripert</w:t>
      </w:r>
      <w:r w:rsidRPr="00B636EC">
        <w:rPr>
          <w:rFonts w:ascii="Times New Roman" w:eastAsia="Calibri" w:hAnsi="Times New Roman" w:cs="Times New Roman"/>
          <w:sz w:val="32"/>
          <w:szCs w:val="32"/>
          <w:rtl/>
        </w:rPr>
        <w:t xml:space="preserve"> إلى القول بأن الشخص لا يكون متعسف  في استعمال الحق إلا إذا قصد به الإضرار بالغير</w:t>
      </w:r>
      <w:r w:rsidRPr="00B636EC">
        <w:rPr>
          <w:rFonts w:ascii="Times New Roman" w:eastAsia="Calibri" w:hAnsi="Times New Roman" w:cs="Times New Roman"/>
          <w:sz w:val="32"/>
          <w:szCs w:val="32"/>
          <w:vertAlign w:val="superscript"/>
          <w:rtl/>
        </w:rPr>
        <w:t xml:space="preserve"> </w:t>
      </w:r>
      <w:r w:rsidRPr="00B636EC">
        <w:rPr>
          <w:rFonts w:ascii="Times New Roman" w:eastAsia="Calibri" w:hAnsi="Times New Roman" w:cs="Times New Roman"/>
          <w:sz w:val="32"/>
          <w:szCs w:val="32"/>
          <w:rtl/>
        </w:rPr>
        <w:t xml:space="preserve"> ، هذا وقد اختلف الفقه في تحديد مفهوم التعسف في استعمال الحق، </w:t>
      </w:r>
      <w:r w:rsidRPr="00B636EC">
        <w:rPr>
          <w:rFonts w:ascii="Times New Roman" w:eastAsia="Calibri" w:hAnsi="Times New Roman" w:cs="Times New Roman"/>
          <w:sz w:val="32"/>
          <w:szCs w:val="32"/>
          <w:rtl/>
          <w:lang w:bidi="ar-DZ"/>
        </w:rPr>
        <w:t xml:space="preserve">و </w:t>
      </w:r>
      <w:r w:rsidRPr="00B636EC">
        <w:rPr>
          <w:rFonts w:ascii="Times New Roman" w:eastAsia="Calibri" w:hAnsi="Times New Roman" w:cs="Times New Roman"/>
          <w:sz w:val="32"/>
          <w:szCs w:val="32"/>
          <w:rtl/>
        </w:rPr>
        <w:t xml:space="preserve">من بين التعريفات المقدمة له : " </w:t>
      </w:r>
      <w:r w:rsidRPr="00B636EC">
        <w:rPr>
          <w:rFonts w:ascii="Times New Roman" w:eastAsia="Calibri" w:hAnsi="Times New Roman" w:cs="Times New Roman"/>
          <w:b/>
          <w:bCs/>
          <w:sz w:val="32"/>
          <w:szCs w:val="32"/>
          <w:rtl/>
        </w:rPr>
        <w:t>أن التعسف هو استعمال الحق على نحو يضر بالغير وذلك إذا قصر عن عناية الرجل العادي وعليه فإن التعسف يتحقق ببقاء صاحب الحق ضمن الحدود التي يعينها القانون لحقه وبمباشرته للسلطات التي يمنحها له القانون ، ولكن على نحو مغاير للغاية التي شرح من أجلها مما يجعل نتيجة هذا الاستعمال احداث الضرر للغير فالفعل مشروع في ذاته ولكن العيب يكمن في غايته غير المشروعة</w:t>
      </w:r>
      <w:r w:rsidRPr="00B636EC">
        <w:rPr>
          <w:rFonts w:ascii="Times New Roman" w:eastAsia="Calibri" w:hAnsi="Times New Roman" w:cs="Times New Roman"/>
          <w:sz w:val="32"/>
          <w:szCs w:val="32"/>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فقد يحدث أحيانا أن يستعمل الشخص حقه في إطار الحدود الخارجية التي رسمها القانون ومع ذلك يترتب على هذا الاستعمال ضرر للغير، فالأصل العام أن صاحب الحق له أن يستعمل حقه بالطريقة التي يراها ضمن الحدود المقررة في القانون فمالك الأرض له استغلالها واستعمالها والتصرف فيها بكافة أنواع التصرفات القانونية كزرعها وحفرها وجمع خيراتها وإنشاء البيانات عليها ورهنها وبيعها والوصية بها.</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lastRenderedPageBreak/>
        <w:t xml:space="preserve">    هذا ويعد التعسف في استعمال الحق نوعا متميزا من الخطأ يستقل عن الخطأ التقصيري من حيث النطاق والمناط وهو ما يخرج به عن المدلول التقليدي للخطأ العادي، ويثير مشكلة ضمير اجتماعي لا مشكلة ضمير فردي كالخطأ التقليدي، فهو خطأ خاص يتحقق بالانحراف عن غاية الحق الاجتماعية ، هذا ولابد من الإشارة إلى أن التعسف في استعمال الحق استمدته قوانينا العربية من الشريعة الإسلامية أصلا  التي تنظر إلى الحق نظرة موضوعية، فيعتبر استعمال الحق استعمالا تعسفيا نظام مستقل عن نظام المسؤولية التقصيرية.</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إذ يمكن منع صاحب الحق من الاستعمال التعسفي وهو ما يدعي بالجزاء الوقائي لنظرية التعسف في استعمال الحق أولا وفي الحالة الثانية لا يكون هناك سوى سبيل التعويض في صورتيه إما العينية أو النقدية وهو ما يعبر عنه بالجزاء العلاجي لنظرية التعسف في استعمال الحق وبالرغم من وجود خلاف فقهي حول تعريف التعسف في استعمال الحق، إلا أنهم يتفقون حول أن دعوى التعسف في استعمال الحق، لا بد لها من توافر مجموعة من العناصر وهي استعمال حق موضوعي، وجود ضرر و لا بد من تجاوز استعمال الحق الموضوعي.</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إذ يكمن الفرق بين التعسف في استعمال الحق والمسؤولية عن الفعل الضار في السلوك الموجب للمسؤولية، في حين تقوم فكرة الخطأ في المسؤولية التقصيرية على عدم اتخاذ الحيطة أو الإهمال وعدم التبصر، أي أنه يعد خطأ في هذه النظرية كل سلوك ما كان يتعين على المسؤول ارتكابه مقارنة بسلوك الرجل المعتاد، دون الاستناد إلى حق سابق في الوجود على اتيان الفعل، أما التعسف في استعمال الحق فيتمثل في تجاوز حدود استعمال الحق المقرر لصاحبه وفقا للغاية الاجتماعية منه.</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لقد جرت العادة لدى فقهاء القانون على تناول أحكام نظرية التعسف في استعمال الحق أثناء كلامهم عن الخطأ كركن في المسؤولية، وذلك بسبب الارتباط الموجود بين نظرية الخطأ والتعسف في استعمال </w:t>
      </w:r>
      <w:proofErr w:type="spellStart"/>
      <w:r w:rsidRPr="00B636EC">
        <w:rPr>
          <w:rFonts w:ascii="Times New Roman" w:eastAsia="Calibri" w:hAnsi="Times New Roman" w:cs="Times New Roman"/>
          <w:sz w:val="32"/>
          <w:szCs w:val="32"/>
          <w:rtl/>
        </w:rPr>
        <w:t>الحق،وهذا</w:t>
      </w:r>
      <w:proofErr w:type="spellEnd"/>
      <w:r w:rsidRPr="00B636EC">
        <w:rPr>
          <w:rFonts w:ascii="Times New Roman" w:eastAsia="Calibri" w:hAnsi="Times New Roman" w:cs="Times New Roman"/>
          <w:sz w:val="32"/>
          <w:szCs w:val="32"/>
          <w:rtl/>
        </w:rPr>
        <w:t xml:space="preserve"> الارتباط هو الذي دفع بجانب من الفقه إلى اعتبار حالات التعسف استعمال الحق مجرد مظاهر وصور لنظرية الخطأ، بينما يرى جانب آخر أن نظرية التعسف في استعمال الحق مستقلة عن غيرها من النظريات الأخرى وأن لها أحكامها تميزها عن غيرها</w:t>
      </w:r>
      <w:r>
        <w:rPr>
          <w:rFonts w:ascii="Times New Roman" w:eastAsia="Calibri" w:hAnsi="Times New Roman" w:cs="Times New Roman" w:hint="cs"/>
          <w:sz w:val="32"/>
          <w:szCs w:val="32"/>
          <w:vertAlign w:val="superscript"/>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lastRenderedPageBreak/>
        <w:t xml:space="preserve">هذا وتنص المادة 124 مكرر من القانون 05-10 المتمم والمعدل للتقنين المدني على معايير التعسف في استعمال الحق، وهي مذكورة على سبيل المثال لا الحصر </w:t>
      </w:r>
      <w:proofErr w:type="gramStart"/>
      <w:r w:rsidRPr="00B636EC">
        <w:rPr>
          <w:rFonts w:ascii="Times New Roman" w:eastAsia="Calibri" w:hAnsi="Times New Roman" w:cs="Times New Roman"/>
          <w:sz w:val="32"/>
          <w:szCs w:val="32"/>
          <w:rtl/>
        </w:rPr>
        <w:t>وهي :</w:t>
      </w:r>
      <w:proofErr w:type="gramEnd"/>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b/>
          <w:bCs/>
          <w:sz w:val="32"/>
          <w:szCs w:val="32"/>
          <w:rtl/>
        </w:rPr>
      </w:pPr>
      <w:r w:rsidRPr="00B636EC">
        <w:rPr>
          <w:rFonts w:ascii="Times New Roman" w:eastAsia="Calibri" w:hAnsi="Times New Roman" w:cs="Times New Roman"/>
          <w:b/>
          <w:bCs/>
          <w:sz w:val="32"/>
          <w:szCs w:val="32"/>
          <w:rtl/>
        </w:rPr>
        <w:t>1-ا</w:t>
      </w:r>
      <w:proofErr w:type="spellStart"/>
      <w:r w:rsidRPr="00B636EC">
        <w:rPr>
          <w:rFonts w:ascii="Times New Roman" w:eastAsia="Calibri" w:hAnsi="Times New Roman" w:cs="Times New Roman"/>
          <w:b/>
          <w:bCs/>
          <w:sz w:val="32"/>
          <w:szCs w:val="32"/>
          <w:rtl/>
          <w:lang w:bidi="ar-DZ"/>
        </w:rPr>
        <w:t>لإ</w:t>
      </w:r>
      <w:proofErr w:type="spellEnd"/>
      <w:r w:rsidRPr="00B636EC">
        <w:rPr>
          <w:rFonts w:ascii="Times New Roman" w:eastAsia="Calibri" w:hAnsi="Times New Roman" w:cs="Times New Roman"/>
          <w:b/>
          <w:bCs/>
          <w:sz w:val="32"/>
          <w:szCs w:val="32"/>
          <w:rtl/>
        </w:rPr>
        <w:t>ضرار بالغير:</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إن هدف التعسف في استعمال الحق هو الإضرار بالغير، ويعتبر كذلك إذا كان القصد الوحيد من استعمال الحق هو الاضرار بالغير ومثالها أن يغرس صاحب الحق أشجارا في حدود ملكه وغرضه الوحيد مما قام به هو حجب النور عن جاره، فيعد ذلك تعسفا في استعمال حقه ولو عادت الأشجار على صاحبها بالنفع ولما كانت نية الإضرار من الأمور النفسية التي يصعب الكشف عنها، فإن القضاء يعتبر انعدام المصلحة قرينة على قصد الاضرار لدى صاحب الحق</w:t>
      </w:r>
      <w:r>
        <w:rPr>
          <w:rFonts w:ascii="Times New Roman" w:eastAsia="Calibri" w:hAnsi="Times New Roman" w:cs="Times New Roman" w:hint="cs"/>
          <w:sz w:val="32"/>
          <w:szCs w:val="32"/>
          <w:vertAlign w:val="superscript"/>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وعليه فإن استعمال الحق بقصد تحقيق غاية مشروعة لا يعتبر خطأ يترتب عليه ضرر للغير، فالتاجر الذي ينافس آخر منافسة شريفة، إن لم ينحرف عن السلوك المألوف للرجل العادي، لا يعتبر ما قام به خطأ ( الإضرار بمنافسه) وذلك يعني أن نية الاضرار وحدها غير كافية لتجسيد التعسف في استعمال الحق بل يجب أن يصحب هذه النية انحراف عن سلوك الشخص العادي.</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b/>
          <w:bCs/>
          <w:sz w:val="32"/>
          <w:szCs w:val="32"/>
          <w:rtl/>
        </w:rPr>
      </w:pPr>
      <w:r w:rsidRPr="00B636EC">
        <w:rPr>
          <w:rFonts w:ascii="Times New Roman" w:eastAsia="Calibri" w:hAnsi="Times New Roman" w:cs="Times New Roman"/>
          <w:b/>
          <w:bCs/>
          <w:sz w:val="32"/>
          <w:szCs w:val="32"/>
          <w:rtl/>
        </w:rPr>
        <w:t xml:space="preserve">2-معيار الحصول على فائدة </w:t>
      </w:r>
      <w:proofErr w:type="gramStart"/>
      <w:r w:rsidRPr="00B636EC">
        <w:rPr>
          <w:rFonts w:ascii="Times New Roman" w:eastAsia="Calibri" w:hAnsi="Times New Roman" w:cs="Times New Roman"/>
          <w:b/>
          <w:bCs/>
          <w:sz w:val="32"/>
          <w:szCs w:val="32"/>
          <w:rtl/>
        </w:rPr>
        <w:t>قليلة</w:t>
      </w:r>
      <w:proofErr w:type="gramEnd"/>
      <w:r w:rsidRPr="00B636EC">
        <w:rPr>
          <w:rFonts w:ascii="Times New Roman" w:eastAsia="Calibri" w:hAnsi="Times New Roman" w:cs="Times New Roman"/>
          <w:b/>
          <w:bCs/>
          <w:sz w:val="32"/>
          <w:szCs w:val="32"/>
          <w:rtl/>
        </w:rPr>
        <w:t xml:space="preserve">: </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b/>
          <w:bCs/>
          <w:sz w:val="32"/>
          <w:szCs w:val="32"/>
          <w:rtl/>
        </w:rPr>
      </w:pPr>
      <w:r w:rsidRPr="00B636EC">
        <w:rPr>
          <w:rFonts w:ascii="Times New Roman" w:eastAsia="Calibri" w:hAnsi="Times New Roman" w:cs="Times New Roman"/>
          <w:sz w:val="32"/>
          <w:szCs w:val="32"/>
          <w:rtl/>
        </w:rPr>
        <w:t xml:space="preserve">    يكون استعمال الحق أمرا مشروعا، بغض النظر عن الفائدة التي تعود على الشخص صاحب الحق من استعماله، إلا أن المشرع الجزائري قد منع استعمال الحق إذا كان يلحق ضررا بالغير، وكانت الفائدة التي تعود على صاحب الحق ضئيلة مقارنة مع ما سيعود عليه من نفع</w:t>
      </w:r>
      <w:r>
        <w:rPr>
          <w:rFonts w:ascii="Times New Roman" w:eastAsia="Calibri" w:hAnsi="Times New Roman" w:cs="Times New Roman" w:hint="cs"/>
          <w:sz w:val="32"/>
          <w:szCs w:val="32"/>
          <w:vertAlign w:val="superscript"/>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إن المعيار في هذه الحالة هو معيار مادي موضوعي وليس شخصي كالحالة الأولى فترجح مصلحة الغير على استعمال حق الفرد ويصبح بذلك استعمال الحق </w:t>
      </w:r>
      <w:proofErr w:type="gramStart"/>
      <w:r w:rsidRPr="00B636EC">
        <w:rPr>
          <w:rFonts w:ascii="Times New Roman" w:eastAsia="Calibri" w:hAnsi="Times New Roman" w:cs="Times New Roman"/>
          <w:sz w:val="32"/>
          <w:szCs w:val="32"/>
          <w:rtl/>
        </w:rPr>
        <w:t xml:space="preserve">تعسفيا </w:t>
      </w:r>
      <w:r>
        <w:rPr>
          <w:rFonts w:ascii="Times New Roman" w:eastAsia="Calibri" w:hAnsi="Times New Roman" w:cs="Times New Roman" w:hint="cs"/>
          <w:sz w:val="32"/>
          <w:szCs w:val="32"/>
          <w:vertAlign w:val="superscript"/>
          <w:rtl/>
        </w:rPr>
        <w:t>.</w:t>
      </w:r>
      <w:proofErr w:type="gramEnd"/>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و </w:t>
      </w:r>
      <w:proofErr w:type="gramStart"/>
      <w:r w:rsidRPr="00B636EC">
        <w:rPr>
          <w:rFonts w:ascii="Times New Roman" w:eastAsia="Calibri" w:hAnsi="Times New Roman" w:cs="Times New Roman"/>
          <w:sz w:val="32"/>
          <w:szCs w:val="32"/>
          <w:rtl/>
        </w:rPr>
        <w:t>متى</w:t>
      </w:r>
      <w:proofErr w:type="gramEnd"/>
      <w:r w:rsidRPr="00B636EC">
        <w:rPr>
          <w:rFonts w:ascii="Times New Roman" w:eastAsia="Calibri" w:hAnsi="Times New Roman" w:cs="Times New Roman"/>
          <w:sz w:val="32"/>
          <w:szCs w:val="32"/>
          <w:rtl/>
        </w:rPr>
        <w:t xml:space="preserve"> ما رجح الضرر على المصلحة رجحانا كبيرا كان هذا تعسفا، فتكون المصلحة التي يسعى إلى تحقيقها تافهة الأهمية، إذا ما قورنت بما يصيب الغير من ضرر كان استعمال الحق غير مشروع</w:t>
      </w:r>
      <w:r>
        <w:rPr>
          <w:rFonts w:ascii="Times New Roman" w:eastAsia="Calibri" w:hAnsi="Times New Roman" w:cs="Times New Roman" w:hint="cs"/>
          <w:sz w:val="32"/>
          <w:szCs w:val="32"/>
          <w:vertAlign w:val="superscript"/>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b/>
          <w:bCs/>
          <w:sz w:val="32"/>
          <w:szCs w:val="32"/>
          <w:rtl/>
        </w:rPr>
      </w:pPr>
      <w:r w:rsidRPr="00B636EC">
        <w:rPr>
          <w:rFonts w:ascii="Times New Roman" w:eastAsia="Calibri" w:hAnsi="Times New Roman" w:cs="Times New Roman"/>
          <w:b/>
          <w:bCs/>
          <w:sz w:val="32"/>
          <w:szCs w:val="32"/>
          <w:rtl/>
        </w:rPr>
        <w:t xml:space="preserve">3-معيار عدم مشروعية المصلحة التي يرمي </w:t>
      </w:r>
      <w:proofErr w:type="gramStart"/>
      <w:r w:rsidRPr="00B636EC">
        <w:rPr>
          <w:rFonts w:ascii="Times New Roman" w:eastAsia="Calibri" w:hAnsi="Times New Roman" w:cs="Times New Roman"/>
          <w:b/>
          <w:bCs/>
          <w:sz w:val="32"/>
          <w:szCs w:val="32"/>
          <w:rtl/>
        </w:rPr>
        <w:t>صاحب</w:t>
      </w:r>
      <w:proofErr w:type="gramEnd"/>
      <w:r w:rsidRPr="00B636EC">
        <w:rPr>
          <w:rFonts w:ascii="Times New Roman" w:eastAsia="Calibri" w:hAnsi="Times New Roman" w:cs="Times New Roman"/>
          <w:b/>
          <w:bCs/>
          <w:sz w:val="32"/>
          <w:szCs w:val="32"/>
          <w:rtl/>
        </w:rPr>
        <w:t xml:space="preserve"> الحق إلى تحقيقها:</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lastRenderedPageBreak/>
        <w:t xml:space="preserve">      </w:t>
      </w:r>
      <w:proofErr w:type="gramStart"/>
      <w:r w:rsidRPr="00B636EC">
        <w:rPr>
          <w:rFonts w:ascii="Times New Roman" w:eastAsia="Calibri" w:hAnsi="Times New Roman" w:cs="Times New Roman"/>
          <w:sz w:val="32"/>
          <w:szCs w:val="32"/>
          <w:rtl/>
        </w:rPr>
        <w:t>هو</w:t>
      </w:r>
      <w:proofErr w:type="gramEnd"/>
      <w:r w:rsidRPr="00B636EC">
        <w:rPr>
          <w:rFonts w:ascii="Times New Roman" w:eastAsia="Calibri" w:hAnsi="Times New Roman" w:cs="Times New Roman"/>
          <w:sz w:val="32"/>
          <w:szCs w:val="32"/>
          <w:rtl/>
        </w:rPr>
        <w:t xml:space="preserve"> معيار موضوعي وإن كان يستدل عليه بالناحية الشخصية، وهي القصد والنية من استعمال الحق الموضوعي، فنفي صفة المشروعية عن المصلحة المقصودة من استعمال الحق تقوم أساسا على عدم مشروعية الدافع إلى هذا الاستعمال</w:t>
      </w:r>
      <w:r>
        <w:rPr>
          <w:rFonts w:ascii="Times New Roman" w:eastAsia="Calibri" w:hAnsi="Times New Roman" w:cs="Times New Roman" w:hint="cs"/>
          <w:sz w:val="32"/>
          <w:szCs w:val="32"/>
          <w:vertAlign w:val="superscript"/>
          <w:rtl/>
        </w:rPr>
        <w:t>.</w:t>
      </w:r>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r w:rsidRPr="00B636EC">
        <w:rPr>
          <w:rFonts w:ascii="Times New Roman" w:eastAsia="Calibri" w:hAnsi="Times New Roman" w:cs="Times New Roman"/>
          <w:sz w:val="32"/>
          <w:szCs w:val="32"/>
          <w:rtl/>
        </w:rPr>
        <w:t xml:space="preserve">    لا يكفي أن تكون المصلحة التي يرمي صاحب الحق إلى تحقيقها من وراء استعمال حقه ظاهرة وذات قيمة، بل يجب أن تكون هذه المصلحة مشروعة </w:t>
      </w:r>
      <w:proofErr w:type="gramStart"/>
      <w:r w:rsidRPr="00B636EC">
        <w:rPr>
          <w:rFonts w:ascii="Times New Roman" w:eastAsia="Calibri" w:hAnsi="Times New Roman" w:cs="Times New Roman"/>
          <w:sz w:val="32"/>
          <w:szCs w:val="32"/>
          <w:rtl/>
        </w:rPr>
        <w:t xml:space="preserve">كذلك </w:t>
      </w:r>
      <w:r>
        <w:rPr>
          <w:rFonts w:ascii="Times New Roman" w:eastAsia="Calibri" w:hAnsi="Times New Roman" w:cs="Times New Roman" w:hint="cs"/>
          <w:sz w:val="32"/>
          <w:szCs w:val="32"/>
          <w:vertAlign w:val="superscript"/>
          <w:rtl/>
        </w:rPr>
        <w:t>.</w:t>
      </w:r>
      <w:proofErr w:type="gramEnd"/>
    </w:p>
    <w:p w:rsidR="00B636EC" w:rsidRPr="00B636EC" w:rsidRDefault="00B636EC" w:rsidP="00B636EC">
      <w:pPr>
        <w:suppressAutoHyphens/>
        <w:autoSpaceDN w:val="0"/>
        <w:bidi/>
        <w:spacing w:after="0" w:line="360" w:lineRule="auto"/>
        <w:jc w:val="both"/>
        <w:textAlignment w:val="baseline"/>
        <w:rPr>
          <w:rFonts w:ascii="Times New Roman" w:eastAsia="Calibri" w:hAnsi="Times New Roman" w:cs="Times New Roman"/>
          <w:sz w:val="32"/>
          <w:szCs w:val="32"/>
          <w:rtl/>
        </w:rPr>
      </w:pPr>
      <w:proofErr w:type="gramStart"/>
      <w:r w:rsidRPr="00B636EC">
        <w:rPr>
          <w:rFonts w:ascii="Times New Roman" w:eastAsia="Calibri" w:hAnsi="Times New Roman" w:cs="Times New Roman"/>
          <w:sz w:val="32"/>
          <w:szCs w:val="32"/>
          <w:rtl/>
        </w:rPr>
        <w:t>فالحقوق</w:t>
      </w:r>
      <w:proofErr w:type="gramEnd"/>
      <w:r w:rsidRPr="00B636EC">
        <w:rPr>
          <w:rFonts w:ascii="Times New Roman" w:eastAsia="Calibri" w:hAnsi="Times New Roman" w:cs="Times New Roman"/>
          <w:sz w:val="32"/>
          <w:szCs w:val="32"/>
          <w:rtl/>
        </w:rPr>
        <w:t xml:space="preserve"> ليست لها قيمة إلا بقدر ما تحققه من مصالح مشروعة، وتكون المصلحة غير مشروعة، سواء كانت تخالف حكما من أحكام القانون أو كانت تتعارض مع النظام العام والآداب العامة</w:t>
      </w:r>
      <w:r>
        <w:rPr>
          <w:rFonts w:ascii="Times New Roman" w:eastAsia="Calibri" w:hAnsi="Times New Roman" w:cs="Times New Roman" w:hint="cs"/>
          <w:sz w:val="32"/>
          <w:szCs w:val="32"/>
          <w:vertAlign w:val="superscript"/>
          <w:rtl/>
        </w:rPr>
        <w:t>.</w:t>
      </w:r>
    </w:p>
    <w:p w:rsidR="00B636EC" w:rsidRDefault="00B636EC" w:rsidP="00B636EC">
      <w:pPr>
        <w:bidi/>
        <w:spacing w:after="0" w:line="360" w:lineRule="auto"/>
        <w:jc w:val="both"/>
        <w:rPr>
          <w:rFonts w:ascii="Times New Roman" w:eastAsia="Calibri" w:hAnsi="Times New Roman" w:cs="Times New Roman"/>
          <w:sz w:val="32"/>
          <w:szCs w:val="32"/>
        </w:rPr>
      </w:pPr>
      <w:r w:rsidRPr="00B636EC">
        <w:rPr>
          <w:rFonts w:ascii="Times New Roman" w:eastAsia="Calibri" w:hAnsi="Times New Roman" w:cs="Times New Roman"/>
          <w:sz w:val="32"/>
          <w:szCs w:val="32"/>
          <w:rtl/>
        </w:rPr>
        <w:t xml:space="preserve">إن الانحراف وتسخير الحقوق في سبيل تحقيق مصالح غير مشروعة، يجردها </w:t>
      </w:r>
      <w:proofErr w:type="gramStart"/>
      <w:r w:rsidRPr="00B636EC">
        <w:rPr>
          <w:rFonts w:ascii="Times New Roman" w:eastAsia="Calibri" w:hAnsi="Times New Roman" w:cs="Times New Roman"/>
          <w:sz w:val="32"/>
          <w:szCs w:val="32"/>
          <w:rtl/>
        </w:rPr>
        <w:t>من</w:t>
      </w:r>
      <w:proofErr w:type="gramEnd"/>
      <w:r w:rsidRPr="00B636EC">
        <w:rPr>
          <w:rFonts w:ascii="Times New Roman" w:eastAsia="Calibri" w:hAnsi="Times New Roman" w:cs="Times New Roman"/>
          <w:sz w:val="32"/>
          <w:szCs w:val="32"/>
          <w:rtl/>
        </w:rPr>
        <w:t xml:space="preserve"> قيمتها ويخلع عنها حماية القانون</w:t>
      </w:r>
      <w:r w:rsidR="00A035AB">
        <w:rPr>
          <w:rFonts w:ascii="Times New Roman" w:eastAsia="Calibri" w:hAnsi="Times New Roman" w:cs="Times New Roman"/>
          <w:sz w:val="32"/>
          <w:szCs w:val="32"/>
        </w:rPr>
        <w:t>.</w:t>
      </w:r>
    </w:p>
    <w:p w:rsidR="0067206D" w:rsidRPr="0067206D" w:rsidRDefault="0067206D" w:rsidP="0067206D">
      <w:pPr>
        <w:spacing w:after="0" w:line="360" w:lineRule="auto"/>
        <w:rPr>
          <w:rFonts w:asciiTheme="majorBidi" w:eastAsia="Calibri" w:hAnsiTheme="majorBidi" w:cstheme="majorBidi"/>
          <w:sz w:val="48"/>
          <w:szCs w:val="48"/>
          <w:vertAlign w:val="superscript"/>
        </w:rPr>
      </w:pPr>
      <w:r>
        <w:rPr>
          <w:rFonts w:asciiTheme="majorBidi" w:eastAsia="Calibri" w:hAnsiTheme="majorBidi" w:cstheme="majorBidi"/>
          <w:sz w:val="48"/>
          <w:szCs w:val="48"/>
          <w:vertAlign w:val="superscript"/>
        </w:rPr>
        <w:t>Question</w:t>
      </w:r>
      <w:r w:rsidRPr="0067206D">
        <w:rPr>
          <w:rFonts w:asciiTheme="majorBidi" w:eastAsia="Calibri" w:hAnsiTheme="majorBidi" w:cstheme="majorBidi"/>
          <w:sz w:val="48"/>
          <w:szCs w:val="48"/>
          <w:vertAlign w:val="superscript"/>
        </w:rPr>
        <w:t>:</w:t>
      </w:r>
    </w:p>
    <w:p w:rsidR="0067206D" w:rsidRDefault="0067206D" w:rsidP="0067206D">
      <w:pPr>
        <w:bidi/>
        <w:spacing w:after="0" w:line="360" w:lineRule="auto"/>
        <w:jc w:val="right"/>
        <w:rPr>
          <w:rFonts w:asciiTheme="majorBidi" w:eastAsia="Calibri" w:hAnsiTheme="majorBidi" w:cstheme="majorBidi"/>
          <w:sz w:val="48"/>
          <w:szCs w:val="48"/>
          <w:vertAlign w:val="superscript"/>
        </w:rPr>
      </w:pPr>
      <w:proofErr w:type="spellStart"/>
      <w:r w:rsidRPr="0067206D">
        <w:rPr>
          <w:rFonts w:asciiTheme="majorBidi" w:eastAsia="Calibri" w:hAnsiTheme="majorBidi" w:cstheme="majorBidi"/>
          <w:sz w:val="48"/>
          <w:szCs w:val="48"/>
          <w:vertAlign w:val="superscript"/>
        </w:rPr>
        <w:t>Students</w:t>
      </w:r>
      <w:proofErr w:type="spellEnd"/>
      <w:r w:rsidRPr="0067206D">
        <w:rPr>
          <w:rFonts w:asciiTheme="majorBidi" w:eastAsia="Calibri" w:hAnsiTheme="majorBidi" w:cstheme="majorBidi"/>
          <w:sz w:val="48"/>
          <w:szCs w:val="48"/>
          <w:vertAlign w:val="superscript"/>
        </w:rPr>
        <w:t xml:space="preserve"> must </w:t>
      </w:r>
      <w:proofErr w:type="spellStart"/>
      <w:r w:rsidRPr="0067206D">
        <w:rPr>
          <w:rFonts w:asciiTheme="majorBidi" w:eastAsia="Calibri" w:hAnsiTheme="majorBidi" w:cstheme="majorBidi"/>
          <w:sz w:val="48"/>
          <w:szCs w:val="48"/>
          <w:vertAlign w:val="superscript"/>
        </w:rPr>
        <w:t>write</w:t>
      </w:r>
      <w:proofErr w:type="spellEnd"/>
      <w:r w:rsidRPr="0067206D">
        <w:rPr>
          <w:rFonts w:asciiTheme="majorBidi" w:eastAsia="Calibri" w:hAnsiTheme="majorBidi" w:cstheme="majorBidi"/>
          <w:sz w:val="48"/>
          <w:szCs w:val="48"/>
          <w:vertAlign w:val="superscript"/>
        </w:rPr>
        <w:t xml:space="preserve"> a </w:t>
      </w:r>
      <w:proofErr w:type="spellStart"/>
      <w:r w:rsidRPr="0067206D">
        <w:rPr>
          <w:rFonts w:asciiTheme="majorBidi" w:eastAsia="Calibri" w:hAnsiTheme="majorBidi" w:cstheme="majorBidi"/>
          <w:sz w:val="48"/>
          <w:szCs w:val="48"/>
          <w:vertAlign w:val="superscript"/>
        </w:rPr>
        <w:t>text</w:t>
      </w:r>
      <w:proofErr w:type="spellEnd"/>
      <w:r w:rsidRPr="0067206D">
        <w:rPr>
          <w:rFonts w:asciiTheme="majorBidi" w:eastAsia="Calibri" w:hAnsiTheme="majorBidi" w:cstheme="majorBidi"/>
          <w:sz w:val="48"/>
          <w:szCs w:val="48"/>
          <w:vertAlign w:val="superscript"/>
        </w:rPr>
        <w:t xml:space="preserve"> on the </w:t>
      </w:r>
      <w:proofErr w:type="spellStart"/>
      <w:r w:rsidRPr="0067206D">
        <w:rPr>
          <w:rFonts w:asciiTheme="majorBidi" w:eastAsia="Calibri" w:hAnsiTheme="majorBidi" w:cstheme="majorBidi"/>
          <w:sz w:val="48"/>
          <w:szCs w:val="48"/>
          <w:vertAlign w:val="superscript"/>
        </w:rPr>
        <w:t>relationship</w:t>
      </w:r>
      <w:proofErr w:type="spellEnd"/>
      <w:r w:rsidRPr="0067206D">
        <w:rPr>
          <w:rFonts w:asciiTheme="majorBidi" w:eastAsia="Calibri" w:hAnsiTheme="majorBidi" w:cstheme="majorBidi"/>
          <w:sz w:val="48"/>
          <w:szCs w:val="48"/>
          <w:vertAlign w:val="superscript"/>
        </w:rPr>
        <w:t xml:space="preserve"> </w:t>
      </w:r>
      <w:proofErr w:type="spellStart"/>
      <w:r w:rsidRPr="0067206D">
        <w:rPr>
          <w:rFonts w:asciiTheme="majorBidi" w:eastAsia="Calibri" w:hAnsiTheme="majorBidi" w:cstheme="majorBidi"/>
          <w:sz w:val="48"/>
          <w:szCs w:val="48"/>
          <w:vertAlign w:val="superscript"/>
        </w:rPr>
        <w:t>between</w:t>
      </w:r>
      <w:proofErr w:type="spellEnd"/>
      <w:r w:rsidRPr="0067206D">
        <w:rPr>
          <w:rFonts w:asciiTheme="majorBidi" w:eastAsia="Calibri" w:hAnsiTheme="majorBidi" w:cstheme="majorBidi"/>
          <w:sz w:val="48"/>
          <w:szCs w:val="48"/>
          <w:vertAlign w:val="superscript"/>
        </w:rPr>
        <w:t xml:space="preserve"> abuse of </w:t>
      </w:r>
      <w:proofErr w:type="spellStart"/>
      <w:r w:rsidRPr="0067206D">
        <w:rPr>
          <w:rFonts w:asciiTheme="majorBidi" w:eastAsia="Calibri" w:hAnsiTheme="majorBidi" w:cstheme="majorBidi"/>
          <w:sz w:val="48"/>
          <w:szCs w:val="48"/>
          <w:vertAlign w:val="superscript"/>
        </w:rPr>
        <w:t>rights</w:t>
      </w:r>
      <w:proofErr w:type="spellEnd"/>
      <w:r w:rsidRPr="0067206D">
        <w:rPr>
          <w:rFonts w:asciiTheme="majorBidi" w:eastAsia="Calibri" w:hAnsiTheme="majorBidi" w:cstheme="majorBidi"/>
          <w:sz w:val="48"/>
          <w:szCs w:val="48"/>
          <w:vertAlign w:val="superscript"/>
        </w:rPr>
        <w:t xml:space="preserve"> and </w:t>
      </w:r>
      <w:proofErr w:type="spellStart"/>
      <w:r w:rsidRPr="0067206D">
        <w:rPr>
          <w:rFonts w:asciiTheme="majorBidi" w:eastAsia="Calibri" w:hAnsiTheme="majorBidi" w:cstheme="majorBidi"/>
          <w:sz w:val="48"/>
          <w:szCs w:val="48"/>
          <w:vertAlign w:val="superscript"/>
        </w:rPr>
        <w:t>competition</w:t>
      </w:r>
      <w:proofErr w:type="spellEnd"/>
      <w:r>
        <w:rPr>
          <w:rFonts w:asciiTheme="majorBidi" w:eastAsia="Calibri" w:hAnsiTheme="majorBidi" w:cstheme="majorBidi"/>
          <w:sz w:val="48"/>
          <w:szCs w:val="48"/>
          <w:vertAlign w:val="superscript"/>
        </w:rPr>
        <w:t>.</w:t>
      </w:r>
    </w:p>
    <w:p w:rsidR="0067206D" w:rsidRPr="0067206D" w:rsidRDefault="0067206D" w:rsidP="0067206D">
      <w:pPr>
        <w:pStyle w:val="Paragraphedeliste"/>
        <w:numPr>
          <w:ilvl w:val="0"/>
          <w:numId w:val="1"/>
        </w:numPr>
        <w:spacing w:after="0" w:line="360" w:lineRule="auto"/>
        <w:rPr>
          <w:rFonts w:asciiTheme="majorBidi" w:eastAsia="Calibri" w:hAnsiTheme="majorBidi" w:cstheme="majorBidi"/>
          <w:b/>
          <w:bCs/>
          <w:sz w:val="48"/>
          <w:szCs w:val="48"/>
          <w:vertAlign w:val="superscript"/>
        </w:rPr>
      </w:pPr>
      <w:r w:rsidRPr="0067206D">
        <w:rPr>
          <w:rFonts w:asciiTheme="majorBidi" w:eastAsia="Calibri" w:hAnsiTheme="majorBidi" w:cstheme="majorBidi"/>
          <w:b/>
          <w:bCs/>
          <w:sz w:val="48"/>
          <w:szCs w:val="48"/>
          <w:vertAlign w:val="superscript"/>
        </w:rPr>
        <w:t xml:space="preserve">The </w:t>
      </w:r>
      <w:proofErr w:type="spellStart"/>
      <w:r w:rsidRPr="0067206D">
        <w:rPr>
          <w:rFonts w:asciiTheme="majorBidi" w:eastAsia="Calibri" w:hAnsiTheme="majorBidi" w:cstheme="majorBidi"/>
          <w:b/>
          <w:bCs/>
          <w:sz w:val="48"/>
          <w:szCs w:val="48"/>
          <w:vertAlign w:val="superscript"/>
        </w:rPr>
        <w:t>answer</w:t>
      </w:r>
      <w:proofErr w:type="spellEnd"/>
      <w:r w:rsidRPr="0067206D">
        <w:rPr>
          <w:rFonts w:asciiTheme="majorBidi" w:eastAsia="Calibri" w:hAnsiTheme="majorBidi" w:cstheme="majorBidi"/>
          <w:b/>
          <w:bCs/>
          <w:sz w:val="48"/>
          <w:szCs w:val="48"/>
          <w:vertAlign w:val="superscript"/>
        </w:rPr>
        <w:t xml:space="preserve"> must </w:t>
      </w:r>
      <w:proofErr w:type="spellStart"/>
      <w:r w:rsidRPr="0067206D">
        <w:rPr>
          <w:rFonts w:asciiTheme="majorBidi" w:eastAsia="Calibri" w:hAnsiTheme="majorBidi" w:cstheme="majorBidi"/>
          <w:b/>
          <w:bCs/>
          <w:sz w:val="48"/>
          <w:szCs w:val="48"/>
          <w:vertAlign w:val="superscript"/>
        </w:rPr>
        <w:t>be</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submitted</w:t>
      </w:r>
      <w:proofErr w:type="spellEnd"/>
      <w:r w:rsidRPr="0067206D">
        <w:rPr>
          <w:rFonts w:asciiTheme="majorBidi" w:eastAsia="Calibri" w:hAnsiTheme="majorBidi" w:cstheme="majorBidi"/>
          <w:b/>
          <w:bCs/>
          <w:sz w:val="48"/>
          <w:szCs w:val="48"/>
          <w:vertAlign w:val="superscript"/>
        </w:rPr>
        <w:t xml:space="preserve"> via the </w:t>
      </w:r>
      <w:proofErr w:type="spellStart"/>
      <w:r w:rsidRPr="0067206D">
        <w:rPr>
          <w:rFonts w:asciiTheme="majorBidi" w:eastAsia="Calibri" w:hAnsiTheme="majorBidi" w:cstheme="majorBidi"/>
          <w:b/>
          <w:bCs/>
          <w:sz w:val="48"/>
          <w:szCs w:val="48"/>
          <w:vertAlign w:val="superscript"/>
        </w:rPr>
        <w:t>platform</w:t>
      </w:r>
      <w:proofErr w:type="spellEnd"/>
    </w:p>
    <w:p w:rsidR="0067206D" w:rsidRPr="0067206D" w:rsidRDefault="0067206D" w:rsidP="0067206D">
      <w:pPr>
        <w:bidi/>
        <w:spacing w:after="0" w:line="360" w:lineRule="auto"/>
        <w:jc w:val="right"/>
        <w:rPr>
          <w:rFonts w:asciiTheme="majorBidi" w:eastAsia="Calibri" w:hAnsiTheme="majorBidi" w:cstheme="majorBidi"/>
          <w:b/>
          <w:bCs/>
          <w:sz w:val="48"/>
          <w:szCs w:val="48"/>
          <w:vertAlign w:val="superscript"/>
          <w:rtl/>
        </w:rPr>
      </w:pPr>
      <w:proofErr w:type="spellStart"/>
      <w:r w:rsidRPr="0067206D">
        <w:rPr>
          <w:rFonts w:asciiTheme="majorBidi" w:eastAsia="Calibri" w:hAnsiTheme="majorBidi" w:cstheme="majorBidi"/>
          <w:b/>
          <w:bCs/>
          <w:sz w:val="48"/>
          <w:szCs w:val="48"/>
          <w:vertAlign w:val="superscript"/>
        </w:rPr>
        <w:t>Any</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student</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who</w:t>
      </w:r>
      <w:proofErr w:type="spellEnd"/>
      <w:r w:rsidRPr="0067206D">
        <w:rPr>
          <w:rFonts w:asciiTheme="majorBidi" w:eastAsia="Calibri" w:hAnsiTheme="majorBidi" w:cstheme="majorBidi"/>
          <w:b/>
          <w:bCs/>
          <w:sz w:val="48"/>
          <w:szCs w:val="48"/>
          <w:vertAlign w:val="superscript"/>
        </w:rPr>
        <w:t xml:space="preserve"> has an issue </w:t>
      </w:r>
      <w:proofErr w:type="spellStart"/>
      <w:r w:rsidRPr="0067206D">
        <w:rPr>
          <w:rFonts w:asciiTheme="majorBidi" w:eastAsia="Calibri" w:hAnsiTheme="majorBidi" w:cstheme="majorBidi"/>
          <w:b/>
          <w:bCs/>
          <w:sz w:val="48"/>
          <w:szCs w:val="48"/>
          <w:vertAlign w:val="superscript"/>
        </w:rPr>
        <w:t>with</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his</w:t>
      </w:r>
      <w:proofErr w:type="spellEnd"/>
      <w:r w:rsidRPr="0067206D">
        <w:rPr>
          <w:rFonts w:asciiTheme="majorBidi" w:eastAsia="Calibri" w:hAnsiTheme="majorBidi" w:cstheme="majorBidi"/>
          <w:b/>
          <w:bCs/>
          <w:sz w:val="48"/>
          <w:szCs w:val="48"/>
          <w:vertAlign w:val="superscript"/>
        </w:rPr>
        <w:t>/</w:t>
      </w:r>
      <w:proofErr w:type="spellStart"/>
      <w:r w:rsidRPr="0067206D">
        <w:rPr>
          <w:rFonts w:asciiTheme="majorBidi" w:eastAsia="Calibri" w:hAnsiTheme="majorBidi" w:cstheme="majorBidi"/>
          <w:b/>
          <w:bCs/>
          <w:sz w:val="48"/>
          <w:szCs w:val="48"/>
          <w:vertAlign w:val="superscript"/>
        </w:rPr>
        <w:t>her</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account</w:t>
      </w:r>
      <w:proofErr w:type="spellEnd"/>
      <w:r w:rsidRPr="0067206D">
        <w:rPr>
          <w:rFonts w:asciiTheme="majorBidi" w:eastAsia="Calibri" w:hAnsiTheme="majorBidi" w:cstheme="majorBidi"/>
          <w:b/>
          <w:bCs/>
          <w:sz w:val="48"/>
          <w:szCs w:val="48"/>
          <w:vertAlign w:val="superscript"/>
        </w:rPr>
        <w:t xml:space="preserve"> </w:t>
      </w:r>
      <w:proofErr w:type="spellStart"/>
      <w:r w:rsidRPr="0067206D">
        <w:rPr>
          <w:rFonts w:asciiTheme="majorBidi" w:eastAsia="Calibri" w:hAnsiTheme="majorBidi" w:cstheme="majorBidi"/>
          <w:b/>
          <w:bCs/>
          <w:sz w:val="48"/>
          <w:szCs w:val="48"/>
          <w:vertAlign w:val="superscript"/>
        </w:rPr>
        <w:t>should</w:t>
      </w:r>
      <w:proofErr w:type="spellEnd"/>
      <w:r w:rsidRPr="0067206D">
        <w:rPr>
          <w:rFonts w:asciiTheme="majorBidi" w:eastAsia="Calibri" w:hAnsiTheme="majorBidi" w:cstheme="majorBidi"/>
          <w:b/>
          <w:bCs/>
          <w:sz w:val="48"/>
          <w:szCs w:val="48"/>
          <w:vertAlign w:val="superscript"/>
        </w:rPr>
        <w:t xml:space="preserve"> contact the </w:t>
      </w:r>
      <w:proofErr w:type="spellStart"/>
      <w:r w:rsidRPr="0067206D">
        <w:rPr>
          <w:rFonts w:asciiTheme="majorBidi" w:eastAsia="Calibri" w:hAnsiTheme="majorBidi" w:cstheme="majorBidi"/>
          <w:b/>
          <w:bCs/>
          <w:sz w:val="48"/>
          <w:szCs w:val="48"/>
          <w:vertAlign w:val="superscript"/>
        </w:rPr>
        <w:t>department</w:t>
      </w:r>
      <w:proofErr w:type="spellEnd"/>
      <w:r w:rsidRPr="0067206D">
        <w:rPr>
          <w:rFonts w:asciiTheme="majorBidi" w:eastAsia="Calibri" w:hAnsiTheme="majorBidi" w:cstheme="majorBidi"/>
          <w:b/>
          <w:bCs/>
          <w:sz w:val="48"/>
          <w:szCs w:val="48"/>
          <w:vertAlign w:val="superscript"/>
        </w:rPr>
        <w:t xml:space="preserve"> administration</w:t>
      </w:r>
      <w:bookmarkStart w:id="0" w:name="_GoBack"/>
      <w:bookmarkEnd w:id="0"/>
    </w:p>
    <w:p w:rsidR="00EC5E72" w:rsidRPr="0067206D" w:rsidRDefault="00993AD9" w:rsidP="00B636EC">
      <w:pPr>
        <w:jc w:val="right"/>
        <w:rPr>
          <w:rFonts w:asciiTheme="majorBidi" w:hAnsiTheme="majorBidi" w:cstheme="majorBidi"/>
          <w:sz w:val="48"/>
          <w:szCs w:val="48"/>
          <w:lang w:bidi="ar-DZ"/>
        </w:rPr>
      </w:pPr>
    </w:p>
    <w:sectPr w:rsidR="00EC5E72" w:rsidRPr="006720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D9" w:rsidRDefault="00993AD9" w:rsidP="00B636EC">
      <w:pPr>
        <w:spacing w:after="0" w:line="240" w:lineRule="auto"/>
      </w:pPr>
      <w:r>
        <w:separator/>
      </w:r>
    </w:p>
  </w:endnote>
  <w:endnote w:type="continuationSeparator" w:id="0">
    <w:p w:rsidR="00993AD9" w:rsidRDefault="00993AD9" w:rsidP="00B63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D9" w:rsidRDefault="00993AD9" w:rsidP="00B636EC">
      <w:pPr>
        <w:spacing w:after="0" w:line="240" w:lineRule="auto"/>
      </w:pPr>
      <w:r>
        <w:separator/>
      </w:r>
    </w:p>
  </w:footnote>
  <w:footnote w:type="continuationSeparator" w:id="0">
    <w:p w:rsidR="00993AD9" w:rsidRDefault="00993AD9" w:rsidP="00B63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D6710"/>
    <w:multiLevelType w:val="hybridMultilevel"/>
    <w:tmpl w:val="313C5B3E"/>
    <w:lvl w:ilvl="0" w:tplc="989C1E6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EC"/>
    <w:rsid w:val="00566D3F"/>
    <w:rsid w:val="0067206D"/>
    <w:rsid w:val="00700A7A"/>
    <w:rsid w:val="008E10EF"/>
    <w:rsid w:val="00993AD9"/>
    <w:rsid w:val="00A035AB"/>
    <w:rsid w:val="00B636EC"/>
    <w:rsid w:val="00F01E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636EC"/>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B636EC"/>
    <w:rPr>
      <w:rFonts w:ascii="Calibri" w:eastAsia="Calibri" w:hAnsi="Calibri" w:cs="Arial"/>
      <w:sz w:val="20"/>
      <w:szCs w:val="20"/>
    </w:rPr>
  </w:style>
  <w:style w:type="character" w:styleId="Appelnotedebasdep">
    <w:name w:val="footnote reference"/>
    <w:semiHidden/>
    <w:unhideWhenUsed/>
    <w:rsid w:val="00B636EC"/>
    <w:rPr>
      <w:position w:val="0"/>
      <w:vertAlign w:val="superscript"/>
    </w:rPr>
  </w:style>
  <w:style w:type="paragraph" w:styleId="Paragraphedeliste">
    <w:name w:val="List Paragraph"/>
    <w:basedOn w:val="Normal"/>
    <w:uiPriority w:val="34"/>
    <w:qFormat/>
    <w:rsid w:val="006720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636EC"/>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uiPriority w:val="99"/>
    <w:semiHidden/>
    <w:rsid w:val="00B636EC"/>
    <w:rPr>
      <w:rFonts w:ascii="Calibri" w:eastAsia="Calibri" w:hAnsi="Calibri" w:cs="Arial"/>
      <w:sz w:val="20"/>
      <w:szCs w:val="20"/>
    </w:rPr>
  </w:style>
  <w:style w:type="character" w:styleId="Appelnotedebasdep">
    <w:name w:val="footnote reference"/>
    <w:semiHidden/>
    <w:unhideWhenUsed/>
    <w:rsid w:val="00B636EC"/>
    <w:rPr>
      <w:position w:val="0"/>
      <w:vertAlign w:val="superscript"/>
    </w:rPr>
  </w:style>
  <w:style w:type="paragraph" w:styleId="Paragraphedeliste">
    <w:name w:val="List Paragraph"/>
    <w:basedOn w:val="Normal"/>
    <w:uiPriority w:val="34"/>
    <w:qFormat/>
    <w:rsid w:val="00672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1864</Words>
  <Characters>10255</Characters>
  <Application>Microsoft Office Word</Application>
  <DocSecurity>0</DocSecurity>
  <Lines>85</Lines>
  <Paragraphs>24</Paragraphs>
  <ScaleCrop>false</ScaleCrop>
  <Company/>
  <LinksUpToDate>false</LinksUpToDate>
  <CharactersWithSpaces>12095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alilos</dc:creator>
  <cp:lastModifiedBy>alilos</cp:lastModifiedBy>
  <cp:revision>4</cp:revision>
  <dcterms:created xsi:type="dcterms:W3CDTF">2024-04-26T10:46:00Z</dcterms:created>
  <dcterms:modified xsi:type="dcterms:W3CDTF">2024-04-26T11:27:00Z</dcterms:modified>
</cp:coreProperties>
</file>